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71E" w:rsidRDefault="008C2294" w:rsidP="00220ADA">
      <w:pPr>
        <w:jc w:val="center"/>
        <w:rPr>
          <w:b/>
          <w:sz w:val="28"/>
          <w:szCs w:val="28"/>
        </w:rPr>
      </w:pPr>
      <w:r>
        <w:rPr>
          <w:b/>
          <w:sz w:val="28"/>
          <w:szCs w:val="28"/>
        </w:rPr>
        <w:t>Dangerous Minds</w:t>
      </w:r>
    </w:p>
    <w:p w:rsidR="00220ADA" w:rsidRDefault="00220ADA" w:rsidP="00220ADA">
      <w:pPr>
        <w:jc w:val="center"/>
        <w:rPr>
          <w:b/>
          <w:sz w:val="28"/>
          <w:szCs w:val="28"/>
        </w:rPr>
      </w:pPr>
    </w:p>
    <w:p w:rsidR="00C06DF3" w:rsidRDefault="00220ADA" w:rsidP="00220ADA">
      <w:r>
        <w:t xml:space="preserve">Released </w:t>
      </w:r>
      <w:r w:rsidR="008C2294">
        <w:t>August 1995</w:t>
      </w:r>
      <w:r>
        <w:t xml:space="preserve"> it was budgeted at $</w:t>
      </w:r>
      <w:r w:rsidR="00F960C7">
        <w:t>23</w:t>
      </w:r>
      <w:r>
        <w:t xml:space="preserve"> million and grossed over $8</w:t>
      </w:r>
      <w:r w:rsidR="00F960C7">
        <w:t>4</w:t>
      </w:r>
      <w:r>
        <w:t xml:space="preserve"> million at the US domestic box office,</w:t>
      </w:r>
      <w:r w:rsidR="00C06DF3">
        <w:t xml:space="preserve"> </w:t>
      </w:r>
      <w:r w:rsidR="00C06DF3">
        <w:rPr>
          <w:rFonts w:ascii="Arial" w:hAnsi="Arial" w:cs="Arial"/>
          <w:color w:val="222222"/>
          <w:sz w:val="21"/>
          <w:szCs w:val="21"/>
          <w:shd w:val="clear" w:color="auto" w:fill="FFFFFF"/>
        </w:rPr>
        <w:t> It is based on the autobiography </w:t>
      </w:r>
      <w:r w:rsidR="00C06DF3">
        <w:rPr>
          <w:rFonts w:ascii="Arial" w:hAnsi="Arial" w:cs="Arial"/>
          <w:i/>
          <w:iCs/>
          <w:color w:val="222222"/>
          <w:sz w:val="21"/>
          <w:szCs w:val="21"/>
          <w:shd w:val="clear" w:color="auto" w:fill="FFFFFF"/>
        </w:rPr>
        <w:t>My Posse Don't Do Homework</w:t>
      </w:r>
      <w:r w:rsidR="00C06DF3">
        <w:rPr>
          <w:rFonts w:ascii="Arial" w:hAnsi="Arial" w:cs="Arial"/>
          <w:color w:val="222222"/>
          <w:sz w:val="21"/>
          <w:szCs w:val="21"/>
          <w:shd w:val="clear" w:color="auto" w:fill="FFFFFF"/>
        </w:rPr>
        <w:t> by retired </w:t>
      </w:r>
      <w:hyperlink r:id="rId5" w:tooltip="United States Marine Corps" w:history="1">
        <w:r w:rsidR="00C06DF3">
          <w:rPr>
            <w:rStyle w:val="Hyperlink"/>
            <w:rFonts w:ascii="Arial" w:hAnsi="Arial" w:cs="Arial"/>
            <w:color w:val="0B0080"/>
            <w:sz w:val="21"/>
            <w:szCs w:val="21"/>
            <w:shd w:val="clear" w:color="auto" w:fill="FFFFFF"/>
          </w:rPr>
          <w:t>U.S. Marine</w:t>
        </w:r>
      </w:hyperlink>
      <w:r w:rsidR="00C06DF3">
        <w:rPr>
          <w:rFonts w:ascii="Arial" w:hAnsi="Arial" w:cs="Arial"/>
          <w:color w:val="222222"/>
          <w:sz w:val="21"/>
          <w:szCs w:val="21"/>
          <w:shd w:val="clear" w:color="auto" w:fill="FFFFFF"/>
        </w:rPr>
        <w:t> </w:t>
      </w:r>
      <w:proofErr w:type="spellStart"/>
      <w:r w:rsidR="00C06DF3">
        <w:fldChar w:fldCharType="begin"/>
      </w:r>
      <w:r w:rsidR="00C06DF3">
        <w:instrText xml:space="preserve"> HYPERLINK "https://en.wikipedia.org/wiki/LouAnne_Johnson" \o "LouAnne Johnson" </w:instrText>
      </w:r>
      <w:r w:rsidR="00C06DF3">
        <w:fldChar w:fldCharType="separate"/>
      </w:r>
      <w:r w:rsidR="00C06DF3">
        <w:rPr>
          <w:rStyle w:val="Hyperlink"/>
          <w:rFonts w:ascii="Arial" w:hAnsi="Arial" w:cs="Arial"/>
          <w:color w:val="0B0080"/>
          <w:sz w:val="21"/>
          <w:szCs w:val="21"/>
          <w:shd w:val="clear" w:color="auto" w:fill="FFFFFF"/>
        </w:rPr>
        <w:t>LouAnne</w:t>
      </w:r>
      <w:proofErr w:type="spellEnd"/>
      <w:r w:rsidR="00C06DF3">
        <w:rPr>
          <w:rStyle w:val="Hyperlink"/>
          <w:rFonts w:ascii="Arial" w:hAnsi="Arial" w:cs="Arial"/>
          <w:color w:val="0B0080"/>
          <w:sz w:val="21"/>
          <w:szCs w:val="21"/>
          <w:shd w:val="clear" w:color="auto" w:fill="FFFFFF"/>
        </w:rPr>
        <w:t xml:space="preserve"> Johnson</w:t>
      </w:r>
      <w:r w:rsidR="00C06DF3">
        <w:fldChar w:fldCharType="end"/>
      </w:r>
      <w:r w:rsidR="00C06DF3">
        <w:t>.</w:t>
      </w:r>
    </w:p>
    <w:p w:rsidR="00220ADA" w:rsidRDefault="00220ADA" w:rsidP="00220ADA">
      <w:r>
        <w:rPr>
          <w:b/>
        </w:rPr>
        <w:t xml:space="preserve">Other notable films that year: </w:t>
      </w:r>
      <w:r w:rsidR="00C06DF3">
        <w:rPr>
          <w:b/>
        </w:rPr>
        <w:t xml:space="preserve">Toy Story, Apollo 13, Seven, Jumanji, </w:t>
      </w:r>
      <w:r w:rsidR="00806CBD">
        <w:rPr>
          <w:b/>
        </w:rPr>
        <w:t xml:space="preserve">Outbreak, Bad Boys, </w:t>
      </w:r>
    </w:p>
    <w:p w:rsidR="00220ADA" w:rsidRPr="00220ADA" w:rsidRDefault="00220ADA" w:rsidP="00220ADA">
      <w:r>
        <w:rPr>
          <w:b/>
        </w:rPr>
        <w:t>Awards for the film:</w:t>
      </w:r>
      <w:r w:rsidR="00C06DF3">
        <w:rPr>
          <w:b/>
        </w:rPr>
        <w:t xml:space="preserve"> Michelle Pfeiffer won “</w:t>
      </w:r>
      <w:proofErr w:type="spellStart"/>
      <w:r w:rsidR="00C06DF3">
        <w:rPr>
          <w:b/>
        </w:rPr>
        <w:t>Favorite</w:t>
      </w:r>
      <w:proofErr w:type="spellEnd"/>
      <w:r w:rsidR="00C06DF3">
        <w:rPr>
          <w:b/>
        </w:rPr>
        <w:t xml:space="preserve"> Actress” at the Blockbuster Awards, a curious award nomination in 2016 for the “Most Helpful Wh</w:t>
      </w:r>
      <w:r w:rsidR="00806CBD">
        <w:rPr>
          <w:b/>
        </w:rPr>
        <w:t>it</w:t>
      </w:r>
      <w:r w:rsidR="00C06DF3">
        <w:rPr>
          <w:b/>
        </w:rPr>
        <w:t xml:space="preserve">e Person”. Pfeiffer lost that one to Christoph Waltz in “Django Unchained”. </w:t>
      </w:r>
      <w:r w:rsidR="00AB5D48">
        <w:t xml:space="preserve">  </w:t>
      </w:r>
      <w:r>
        <w:t xml:space="preserve"> </w:t>
      </w:r>
      <w:r w:rsidR="00806CBD">
        <w:t>“</w:t>
      </w:r>
      <w:proofErr w:type="spellStart"/>
      <w:r w:rsidR="00806CBD">
        <w:t>Gangsta’s</w:t>
      </w:r>
      <w:proofErr w:type="spellEnd"/>
      <w:r w:rsidR="00806CBD">
        <w:t xml:space="preserve"> Paradise” is NOT nominated for anything in relation to the film as far as I know!</w:t>
      </w:r>
    </w:p>
    <w:p w:rsidR="00220ADA" w:rsidRPr="00220ADA" w:rsidRDefault="00220ADA" w:rsidP="00220ADA">
      <w:r>
        <w:rPr>
          <w:b/>
        </w:rPr>
        <w:t>Awards for that year:</w:t>
      </w:r>
      <w:r>
        <w:t xml:space="preserve"> Academy Awards Best Film </w:t>
      </w:r>
      <w:r w:rsidR="00C06DF3">
        <w:t xml:space="preserve">Braveheart. Sense and Sensibility won the </w:t>
      </w:r>
      <w:r>
        <w:t>Golden Globes (drama)</w:t>
      </w:r>
      <w:r w:rsidR="00C06DF3">
        <w:t xml:space="preserve"> and Babe won for the musical comedy section. </w:t>
      </w:r>
    </w:p>
    <w:p w:rsidR="00AB5D48" w:rsidRDefault="00AB5D48" w:rsidP="00220ADA"/>
    <w:p w:rsidR="00AB5D48" w:rsidRDefault="00AB5D48" w:rsidP="00220ADA">
      <w:pPr>
        <w:rPr>
          <w:b/>
          <w:u w:val="single"/>
        </w:rPr>
      </w:pPr>
      <w:r w:rsidRPr="00AB5D48">
        <w:rPr>
          <w:b/>
          <w:u w:val="single"/>
        </w:rPr>
        <w:t>Events</w:t>
      </w:r>
    </w:p>
    <w:p w:rsidR="00A7439D" w:rsidRDefault="00C06DF3" w:rsidP="00220ADA">
      <w:pPr>
        <w:rPr>
          <w:b/>
          <w:u w:val="single"/>
        </w:rPr>
      </w:pPr>
      <w:r>
        <w:rPr>
          <w:b/>
          <w:u w:val="single"/>
        </w:rPr>
        <w:t>1995</w:t>
      </w:r>
    </w:p>
    <w:p w:rsidR="00C06DF3" w:rsidRDefault="00C06DF3" w:rsidP="00C06DF3">
      <w:pPr>
        <w:numPr>
          <w:ilvl w:val="0"/>
          <w:numId w:val="2"/>
        </w:numPr>
        <w:shd w:val="clear" w:color="auto" w:fill="FFFFFF"/>
        <w:spacing w:before="100" w:beforeAutospacing="1" w:after="24" w:line="240" w:lineRule="auto"/>
        <w:ind w:left="384"/>
        <w:rPr>
          <w:rFonts w:ascii="Arial" w:hAnsi="Arial" w:cs="Arial"/>
          <w:color w:val="222222"/>
          <w:sz w:val="21"/>
          <w:szCs w:val="21"/>
        </w:rPr>
      </w:pPr>
      <w:r>
        <w:rPr>
          <w:rFonts w:ascii="Arial" w:hAnsi="Arial" w:cs="Arial"/>
          <w:color w:val="222222"/>
          <w:sz w:val="21"/>
          <w:szCs w:val="21"/>
        </w:rPr>
        <w:t>January 31 – U.S. President </w:t>
      </w:r>
      <w:hyperlink r:id="rId6" w:tooltip="Bill Clinton" w:history="1">
        <w:r>
          <w:rPr>
            <w:rStyle w:val="Hyperlink"/>
            <w:rFonts w:ascii="Arial" w:hAnsi="Arial" w:cs="Arial"/>
            <w:color w:val="0B0080"/>
            <w:sz w:val="21"/>
            <w:szCs w:val="21"/>
          </w:rPr>
          <w:t>Bill Clinton</w:t>
        </w:r>
      </w:hyperlink>
      <w:r>
        <w:rPr>
          <w:rFonts w:ascii="Arial" w:hAnsi="Arial" w:cs="Arial"/>
          <w:color w:val="222222"/>
          <w:sz w:val="21"/>
          <w:szCs w:val="21"/>
        </w:rPr>
        <w:t> invokes emergency powers to extend a $20 billion loan to help </w:t>
      </w:r>
      <w:hyperlink r:id="rId7" w:tooltip="Mexico" w:history="1">
        <w:r>
          <w:rPr>
            <w:rStyle w:val="Hyperlink"/>
            <w:rFonts w:ascii="Arial" w:hAnsi="Arial" w:cs="Arial"/>
            <w:color w:val="0B0080"/>
            <w:sz w:val="21"/>
            <w:szCs w:val="21"/>
          </w:rPr>
          <w:t>Mexico</w:t>
        </w:r>
      </w:hyperlink>
      <w:r>
        <w:rPr>
          <w:rFonts w:ascii="Arial" w:hAnsi="Arial" w:cs="Arial"/>
          <w:color w:val="222222"/>
          <w:sz w:val="21"/>
          <w:szCs w:val="21"/>
        </w:rPr>
        <w:t> avert financial collapse.</w:t>
      </w:r>
    </w:p>
    <w:p w:rsidR="00C06DF3" w:rsidRDefault="003B3E18" w:rsidP="00220ADA">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February 9 – </w:t>
      </w:r>
      <w:hyperlink r:id="rId8" w:tooltip="STS-63" w:history="1">
        <w:r>
          <w:rPr>
            <w:rStyle w:val="Hyperlink"/>
            <w:rFonts w:ascii="Arial" w:hAnsi="Arial" w:cs="Arial"/>
            <w:color w:val="0B0080"/>
            <w:sz w:val="21"/>
            <w:szCs w:val="21"/>
          </w:rPr>
          <w:t>STS-63</w:t>
        </w:r>
      </w:hyperlink>
      <w:r>
        <w:rPr>
          <w:rFonts w:ascii="Arial" w:hAnsi="Arial" w:cs="Arial"/>
          <w:color w:val="222222"/>
          <w:sz w:val="21"/>
          <w:szCs w:val="21"/>
        </w:rPr>
        <w:t xml:space="preserve">: </w:t>
      </w:r>
      <w:proofErr w:type="spellStart"/>
      <w:r>
        <w:rPr>
          <w:rFonts w:ascii="Arial" w:hAnsi="Arial" w:cs="Arial"/>
          <w:color w:val="222222"/>
          <w:sz w:val="21"/>
          <w:szCs w:val="21"/>
        </w:rPr>
        <w:t>Dr.</w:t>
      </w:r>
      <w:proofErr w:type="spellEnd"/>
      <w:r>
        <w:rPr>
          <w:rFonts w:ascii="Arial" w:hAnsi="Arial" w:cs="Arial"/>
          <w:color w:val="222222"/>
          <w:sz w:val="21"/>
          <w:szCs w:val="21"/>
        </w:rPr>
        <w:t> </w:t>
      </w:r>
      <w:hyperlink r:id="rId9" w:tooltip="Bernard A. Harris, Jr." w:history="1">
        <w:r>
          <w:rPr>
            <w:rStyle w:val="Hyperlink"/>
            <w:rFonts w:ascii="Arial" w:hAnsi="Arial" w:cs="Arial"/>
            <w:color w:val="0B0080"/>
            <w:sz w:val="21"/>
            <w:szCs w:val="21"/>
          </w:rPr>
          <w:t>Bernard A. Harris, Jr.</w:t>
        </w:r>
      </w:hyperlink>
      <w:r>
        <w:rPr>
          <w:rFonts w:ascii="Arial" w:hAnsi="Arial" w:cs="Arial"/>
          <w:color w:val="222222"/>
          <w:sz w:val="21"/>
          <w:szCs w:val="21"/>
        </w:rPr>
        <w:t> and </w:t>
      </w:r>
      <w:hyperlink r:id="rId10" w:tooltip="Michael Foale" w:history="1">
        <w:r>
          <w:rPr>
            <w:rStyle w:val="Hyperlink"/>
            <w:rFonts w:ascii="Arial" w:hAnsi="Arial" w:cs="Arial"/>
            <w:color w:val="0B0080"/>
            <w:sz w:val="21"/>
            <w:szCs w:val="21"/>
          </w:rPr>
          <w:t xml:space="preserve">Michael </w:t>
        </w:r>
        <w:proofErr w:type="spellStart"/>
        <w:r>
          <w:rPr>
            <w:rStyle w:val="Hyperlink"/>
            <w:rFonts w:ascii="Arial" w:hAnsi="Arial" w:cs="Arial"/>
            <w:color w:val="0B0080"/>
            <w:sz w:val="21"/>
            <w:szCs w:val="21"/>
          </w:rPr>
          <w:t>Foale</w:t>
        </w:r>
      </w:hyperlink>
      <w:r>
        <w:rPr>
          <w:rFonts w:ascii="Arial" w:hAnsi="Arial" w:cs="Arial"/>
          <w:color w:val="222222"/>
          <w:sz w:val="21"/>
          <w:szCs w:val="21"/>
        </w:rPr>
        <w:t>become</w:t>
      </w:r>
      <w:proofErr w:type="spellEnd"/>
      <w:r>
        <w:rPr>
          <w:rFonts w:ascii="Arial" w:hAnsi="Arial" w:cs="Arial"/>
          <w:color w:val="222222"/>
          <w:sz w:val="21"/>
          <w:szCs w:val="21"/>
        </w:rPr>
        <w:t xml:space="preserve"> the first </w:t>
      </w:r>
      <w:hyperlink r:id="rId11" w:tooltip="African American" w:history="1">
        <w:r>
          <w:rPr>
            <w:rStyle w:val="Hyperlink"/>
            <w:rFonts w:ascii="Arial" w:hAnsi="Arial" w:cs="Arial"/>
            <w:color w:val="0B0080"/>
            <w:sz w:val="21"/>
            <w:szCs w:val="21"/>
          </w:rPr>
          <w:t>African American</w:t>
        </w:r>
      </w:hyperlink>
      <w:r>
        <w:rPr>
          <w:rFonts w:ascii="Arial" w:hAnsi="Arial" w:cs="Arial"/>
          <w:color w:val="222222"/>
          <w:sz w:val="21"/>
          <w:szCs w:val="21"/>
        </w:rPr>
        <w:t> and </w:t>
      </w:r>
      <w:hyperlink r:id="rId12" w:tooltip="United Kingdom" w:history="1">
        <w:r>
          <w:rPr>
            <w:rStyle w:val="Hyperlink"/>
            <w:rFonts w:ascii="Arial" w:hAnsi="Arial" w:cs="Arial"/>
            <w:color w:val="0B0080"/>
            <w:sz w:val="21"/>
            <w:szCs w:val="21"/>
          </w:rPr>
          <w:t>Briton</w:t>
        </w:r>
      </w:hyperlink>
      <w:r>
        <w:rPr>
          <w:rFonts w:ascii="Arial" w:hAnsi="Arial" w:cs="Arial"/>
          <w:color w:val="222222"/>
          <w:sz w:val="21"/>
          <w:szCs w:val="21"/>
        </w:rPr>
        <w:t>, respectively, to </w:t>
      </w:r>
      <w:hyperlink r:id="rId13" w:tooltip="Extra-vehicular activity" w:history="1">
        <w:r>
          <w:rPr>
            <w:rStyle w:val="Hyperlink"/>
            <w:rFonts w:ascii="Arial" w:hAnsi="Arial" w:cs="Arial"/>
            <w:color w:val="0B0080"/>
            <w:sz w:val="21"/>
            <w:szCs w:val="21"/>
          </w:rPr>
          <w:t>walk in space</w:t>
        </w:r>
      </w:hyperlink>
      <w:r>
        <w:rPr>
          <w:rFonts w:ascii="Arial" w:hAnsi="Arial" w:cs="Arial"/>
          <w:color w:val="222222"/>
          <w:sz w:val="21"/>
          <w:szCs w:val="21"/>
        </w:rPr>
        <w:t>.</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March 16 – </w:t>
      </w:r>
      <w:hyperlink r:id="rId14" w:tooltip="Mississippi" w:history="1">
        <w:r>
          <w:rPr>
            <w:rStyle w:val="Hyperlink"/>
            <w:rFonts w:ascii="Arial" w:hAnsi="Arial" w:cs="Arial"/>
            <w:color w:val="0B0080"/>
            <w:sz w:val="21"/>
            <w:szCs w:val="21"/>
          </w:rPr>
          <w:t>Mississippi</w:t>
        </w:r>
      </w:hyperlink>
      <w:r>
        <w:rPr>
          <w:rFonts w:ascii="Arial" w:hAnsi="Arial" w:cs="Arial"/>
          <w:color w:val="222222"/>
          <w:sz w:val="21"/>
          <w:szCs w:val="21"/>
        </w:rPr>
        <w:t> ratifies the </w:t>
      </w:r>
      <w:hyperlink r:id="rId15" w:tooltip="Thirteenth Amendment to the United States Constitution" w:history="1">
        <w:r>
          <w:rPr>
            <w:rStyle w:val="Hyperlink"/>
            <w:rFonts w:ascii="Arial" w:hAnsi="Arial" w:cs="Arial"/>
            <w:color w:val="0B0080"/>
            <w:sz w:val="21"/>
            <w:szCs w:val="21"/>
          </w:rPr>
          <w:t>Thirteenth Amendment</w:t>
        </w:r>
      </w:hyperlink>
      <w:r>
        <w:rPr>
          <w:rFonts w:ascii="Arial" w:hAnsi="Arial" w:cs="Arial"/>
          <w:color w:val="222222"/>
          <w:sz w:val="21"/>
          <w:szCs w:val="21"/>
        </w:rPr>
        <w:t>, becoming the last state to approve the abolition of </w:t>
      </w:r>
      <w:hyperlink r:id="rId16" w:tooltip="Slavery" w:history="1">
        <w:r>
          <w:rPr>
            <w:rStyle w:val="Hyperlink"/>
            <w:rFonts w:ascii="Arial" w:hAnsi="Arial" w:cs="Arial"/>
            <w:color w:val="0B0080"/>
            <w:sz w:val="21"/>
            <w:szCs w:val="21"/>
          </w:rPr>
          <w:t>slavery</w:t>
        </w:r>
      </w:hyperlink>
      <w:r>
        <w:rPr>
          <w:rFonts w:ascii="Arial" w:hAnsi="Arial" w:cs="Arial"/>
          <w:color w:val="222222"/>
          <w:sz w:val="21"/>
          <w:szCs w:val="21"/>
        </w:rPr>
        <w:t xml:space="preserve">. The amendment was nationally ratified in 1865. </w:t>
      </w:r>
      <w:proofErr w:type="gramStart"/>
      <w:r>
        <w:rPr>
          <w:rFonts w:ascii="Arial" w:hAnsi="Arial" w:cs="Arial"/>
          <w:color w:val="222222"/>
          <w:sz w:val="21"/>
          <w:szCs w:val="21"/>
        </w:rPr>
        <w:t>However</w:t>
      </w:r>
      <w:proofErr w:type="gramEnd"/>
      <w:r>
        <w:rPr>
          <w:rFonts w:ascii="Arial" w:hAnsi="Arial" w:cs="Arial"/>
          <w:color w:val="222222"/>
          <w:sz w:val="21"/>
          <w:szCs w:val="21"/>
        </w:rPr>
        <w:t xml:space="preserve"> it didn't make it official until 2013.</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March 31 – Singer-songwriter </w:t>
      </w:r>
      <w:hyperlink r:id="rId17" w:tooltip="Selena" w:history="1">
        <w:r>
          <w:rPr>
            <w:rStyle w:val="Hyperlink"/>
            <w:rFonts w:ascii="Arial" w:hAnsi="Arial" w:cs="Arial"/>
            <w:color w:val="0B0080"/>
            <w:sz w:val="21"/>
            <w:szCs w:val="21"/>
          </w:rPr>
          <w:t>Selena Quintanilla-Pérez</w:t>
        </w:r>
      </w:hyperlink>
      <w:r>
        <w:rPr>
          <w:rFonts w:ascii="Arial" w:hAnsi="Arial" w:cs="Arial"/>
          <w:color w:val="222222"/>
          <w:sz w:val="21"/>
          <w:szCs w:val="21"/>
        </w:rPr>
        <w:t> (known simply as Selena) is </w:t>
      </w:r>
      <w:hyperlink r:id="rId18" w:tooltip="Murder of Selena" w:history="1">
        <w:r>
          <w:rPr>
            <w:rStyle w:val="Hyperlink"/>
            <w:rFonts w:ascii="Arial" w:hAnsi="Arial" w:cs="Arial"/>
            <w:color w:val="0B0080"/>
            <w:sz w:val="21"/>
            <w:szCs w:val="21"/>
          </w:rPr>
          <w:t>murdered</w:t>
        </w:r>
      </w:hyperlink>
      <w:r>
        <w:rPr>
          <w:rFonts w:ascii="Arial" w:hAnsi="Arial" w:cs="Arial"/>
          <w:color w:val="222222"/>
          <w:sz w:val="21"/>
          <w:szCs w:val="21"/>
        </w:rPr>
        <w:t> in </w:t>
      </w:r>
      <w:hyperlink r:id="rId19" w:tooltip="Corpus Christi, Texas" w:history="1">
        <w:r>
          <w:rPr>
            <w:rStyle w:val="Hyperlink"/>
            <w:rFonts w:ascii="Arial" w:hAnsi="Arial" w:cs="Arial"/>
            <w:color w:val="0B0080"/>
            <w:sz w:val="21"/>
            <w:szCs w:val="21"/>
          </w:rPr>
          <w:t>Corpus Christi, Texas</w:t>
        </w:r>
      </w:hyperlink>
      <w:r>
        <w:rPr>
          <w:rFonts w:ascii="Arial" w:hAnsi="Arial" w:cs="Arial"/>
          <w:color w:val="222222"/>
          <w:sz w:val="21"/>
          <w:szCs w:val="21"/>
        </w:rPr>
        <w:t> by the president of her fan club, </w:t>
      </w:r>
      <w:hyperlink r:id="rId20" w:tooltip="Yolanda Saldívar" w:history="1">
        <w:r>
          <w:rPr>
            <w:rStyle w:val="Hyperlink"/>
            <w:rFonts w:ascii="Arial" w:hAnsi="Arial" w:cs="Arial"/>
            <w:color w:val="0B0080"/>
            <w:sz w:val="21"/>
            <w:szCs w:val="21"/>
          </w:rPr>
          <w:t xml:space="preserve">Yolanda </w:t>
        </w:r>
        <w:proofErr w:type="spellStart"/>
        <w:r>
          <w:rPr>
            <w:rStyle w:val="Hyperlink"/>
            <w:rFonts w:ascii="Arial" w:hAnsi="Arial" w:cs="Arial"/>
            <w:color w:val="0B0080"/>
            <w:sz w:val="21"/>
            <w:szCs w:val="21"/>
          </w:rPr>
          <w:t>Saldívar</w:t>
        </w:r>
        <w:proofErr w:type="spellEnd"/>
      </w:hyperlink>
      <w:r>
        <w:rPr>
          <w:rFonts w:ascii="Arial" w:hAnsi="Arial" w:cs="Arial"/>
          <w:color w:val="222222"/>
          <w:sz w:val="21"/>
          <w:szCs w:val="21"/>
        </w:rPr>
        <w:t>.</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April 19 – </w:t>
      </w:r>
      <w:hyperlink r:id="rId21" w:tooltip="Oklahoma City bombing" w:history="1">
        <w:r>
          <w:rPr>
            <w:rStyle w:val="Hyperlink"/>
            <w:rFonts w:ascii="Arial" w:hAnsi="Arial" w:cs="Arial"/>
            <w:color w:val="0B0080"/>
            <w:sz w:val="21"/>
            <w:szCs w:val="21"/>
          </w:rPr>
          <w:t>Oklahoma City bombing</w:t>
        </w:r>
      </w:hyperlink>
      <w:r>
        <w:rPr>
          <w:rFonts w:ascii="Arial" w:hAnsi="Arial" w:cs="Arial"/>
          <w:color w:val="222222"/>
          <w:sz w:val="21"/>
          <w:szCs w:val="21"/>
        </w:rPr>
        <w:t>: 168 people, including 8 Federal Marshals and 19 children, are killed at the </w:t>
      </w:r>
      <w:hyperlink r:id="rId22" w:tooltip="Alfred P. Murrah Federal Building" w:history="1">
        <w:r>
          <w:rPr>
            <w:rStyle w:val="Hyperlink"/>
            <w:rFonts w:ascii="Arial" w:hAnsi="Arial" w:cs="Arial"/>
            <w:color w:val="0B0080"/>
            <w:sz w:val="21"/>
            <w:szCs w:val="21"/>
          </w:rPr>
          <w:t xml:space="preserve">Alfred P. </w:t>
        </w:r>
        <w:proofErr w:type="spellStart"/>
        <w:r>
          <w:rPr>
            <w:rStyle w:val="Hyperlink"/>
            <w:rFonts w:ascii="Arial" w:hAnsi="Arial" w:cs="Arial"/>
            <w:color w:val="0B0080"/>
            <w:sz w:val="21"/>
            <w:szCs w:val="21"/>
          </w:rPr>
          <w:t>Murrah</w:t>
        </w:r>
        <w:proofErr w:type="spellEnd"/>
        <w:r>
          <w:rPr>
            <w:rStyle w:val="Hyperlink"/>
            <w:rFonts w:ascii="Arial" w:hAnsi="Arial" w:cs="Arial"/>
            <w:color w:val="0B0080"/>
            <w:sz w:val="21"/>
            <w:szCs w:val="21"/>
          </w:rPr>
          <w:t xml:space="preserve"> Federal Building</w:t>
        </w:r>
      </w:hyperlink>
      <w:r>
        <w:rPr>
          <w:rFonts w:ascii="Arial" w:hAnsi="Arial" w:cs="Arial"/>
          <w:color w:val="222222"/>
          <w:sz w:val="21"/>
          <w:szCs w:val="21"/>
        </w:rPr>
        <w:t>. </w:t>
      </w:r>
      <w:hyperlink r:id="rId23" w:tooltip="Timothy McVeigh" w:history="1">
        <w:r>
          <w:rPr>
            <w:rStyle w:val="Hyperlink"/>
            <w:rFonts w:ascii="Arial" w:hAnsi="Arial" w:cs="Arial"/>
            <w:color w:val="0B0080"/>
            <w:sz w:val="21"/>
            <w:szCs w:val="21"/>
          </w:rPr>
          <w:t>Timothy McVeigh</w:t>
        </w:r>
      </w:hyperlink>
      <w:r>
        <w:rPr>
          <w:rFonts w:ascii="Arial" w:hAnsi="Arial" w:cs="Arial"/>
          <w:color w:val="222222"/>
          <w:sz w:val="21"/>
          <w:szCs w:val="21"/>
        </w:rPr>
        <w:t> and one of his accomplices, </w:t>
      </w:r>
      <w:hyperlink r:id="rId24" w:tooltip="Terry Nichols" w:history="1">
        <w:r>
          <w:rPr>
            <w:rStyle w:val="Hyperlink"/>
            <w:rFonts w:ascii="Arial" w:hAnsi="Arial" w:cs="Arial"/>
            <w:color w:val="0B0080"/>
            <w:sz w:val="21"/>
            <w:szCs w:val="21"/>
          </w:rPr>
          <w:t>Terry Nichols</w:t>
        </w:r>
      </w:hyperlink>
      <w:r>
        <w:rPr>
          <w:rFonts w:ascii="Arial" w:hAnsi="Arial" w:cs="Arial"/>
          <w:color w:val="222222"/>
          <w:sz w:val="21"/>
          <w:szCs w:val="21"/>
        </w:rPr>
        <w:t>, set off the bomb.</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April 24 – A </w:t>
      </w:r>
      <w:hyperlink r:id="rId25" w:tooltip="Unabomber" w:history="1">
        <w:r>
          <w:rPr>
            <w:rStyle w:val="Hyperlink"/>
            <w:rFonts w:ascii="Arial" w:hAnsi="Arial" w:cs="Arial"/>
            <w:color w:val="0B0080"/>
            <w:sz w:val="21"/>
            <w:szCs w:val="21"/>
          </w:rPr>
          <w:t>Unabomber</w:t>
        </w:r>
      </w:hyperlink>
      <w:r>
        <w:rPr>
          <w:rFonts w:ascii="Arial" w:hAnsi="Arial" w:cs="Arial"/>
          <w:color w:val="222222"/>
          <w:sz w:val="21"/>
          <w:szCs w:val="21"/>
        </w:rPr>
        <w:t> bomb kills lobbyist </w:t>
      </w:r>
      <w:hyperlink r:id="rId26" w:tooltip="Gilbert Murray (lobbyist) (page does not exist)" w:history="1">
        <w:r>
          <w:rPr>
            <w:rStyle w:val="Hyperlink"/>
            <w:rFonts w:ascii="Arial" w:hAnsi="Arial" w:cs="Arial"/>
            <w:color w:val="A55858"/>
            <w:sz w:val="21"/>
            <w:szCs w:val="21"/>
          </w:rPr>
          <w:t xml:space="preserve">Gilbert </w:t>
        </w:r>
        <w:proofErr w:type="spellStart"/>
        <w:r>
          <w:rPr>
            <w:rStyle w:val="Hyperlink"/>
            <w:rFonts w:ascii="Arial" w:hAnsi="Arial" w:cs="Arial"/>
            <w:color w:val="A55858"/>
            <w:sz w:val="21"/>
            <w:szCs w:val="21"/>
          </w:rPr>
          <w:t>Murray</w:t>
        </w:r>
      </w:hyperlink>
      <w:r>
        <w:rPr>
          <w:rFonts w:ascii="Arial" w:hAnsi="Arial" w:cs="Arial"/>
          <w:color w:val="222222"/>
          <w:sz w:val="21"/>
          <w:szCs w:val="21"/>
        </w:rPr>
        <w:t>in</w:t>
      </w:r>
      <w:proofErr w:type="spellEnd"/>
      <w:r>
        <w:rPr>
          <w:rFonts w:ascii="Arial" w:hAnsi="Arial" w:cs="Arial"/>
          <w:color w:val="222222"/>
          <w:sz w:val="21"/>
          <w:szCs w:val="21"/>
        </w:rPr>
        <w:t> </w:t>
      </w:r>
      <w:hyperlink r:id="rId27" w:tooltip="Sacramento, California" w:history="1">
        <w:r>
          <w:rPr>
            <w:rStyle w:val="Hyperlink"/>
            <w:rFonts w:ascii="Arial" w:hAnsi="Arial" w:cs="Arial"/>
            <w:color w:val="0B0080"/>
            <w:sz w:val="21"/>
            <w:szCs w:val="21"/>
          </w:rPr>
          <w:t>Sacramento, California</w:t>
        </w:r>
      </w:hyperlink>
      <w:r>
        <w:rPr>
          <w:rFonts w:ascii="Arial" w:hAnsi="Arial" w:cs="Arial"/>
          <w:color w:val="222222"/>
          <w:sz w:val="21"/>
          <w:szCs w:val="21"/>
        </w:rPr>
        <w:t>.</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May 27 – In </w:t>
      </w:r>
      <w:hyperlink r:id="rId28" w:tooltip="Culpeper, Virginia" w:history="1">
        <w:r>
          <w:rPr>
            <w:rStyle w:val="Hyperlink"/>
            <w:rFonts w:ascii="Arial" w:hAnsi="Arial" w:cs="Arial"/>
            <w:color w:val="0B0080"/>
            <w:sz w:val="21"/>
            <w:szCs w:val="21"/>
          </w:rPr>
          <w:t>Culpeper, Virginia</w:t>
        </w:r>
      </w:hyperlink>
      <w:r>
        <w:rPr>
          <w:rFonts w:ascii="Arial" w:hAnsi="Arial" w:cs="Arial"/>
          <w:color w:val="222222"/>
          <w:sz w:val="21"/>
          <w:szCs w:val="21"/>
        </w:rPr>
        <w:t>, actor </w:t>
      </w:r>
      <w:hyperlink r:id="rId29" w:tooltip="Christopher Reeve" w:history="1">
        <w:r>
          <w:rPr>
            <w:rStyle w:val="Hyperlink"/>
            <w:rFonts w:ascii="Arial" w:hAnsi="Arial" w:cs="Arial"/>
            <w:color w:val="0B0080"/>
            <w:sz w:val="21"/>
            <w:szCs w:val="21"/>
          </w:rPr>
          <w:t>Christopher Reeve</w:t>
        </w:r>
      </w:hyperlink>
      <w:r>
        <w:rPr>
          <w:rFonts w:ascii="Arial" w:hAnsi="Arial" w:cs="Arial"/>
          <w:color w:val="222222"/>
          <w:sz w:val="21"/>
          <w:szCs w:val="21"/>
        </w:rPr>
        <w:t> is </w:t>
      </w:r>
      <w:proofErr w:type="spellStart"/>
      <w:r>
        <w:rPr>
          <w:rFonts w:ascii="Arial" w:hAnsi="Arial" w:cs="Arial"/>
          <w:color w:val="222222"/>
          <w:sz w:val="21"/>
          <w:szCs w:val="21"/>
        </w:rPr>
        <w:fldChar w:fldCharType="begin"/>
      </w:r>
      <w:r>
        <w:rPr>
          <w:rFonts w:ascii="Arial" w:hAnsi="Arial" w:cs="Arial"/>
          <w:color w:val="222222"/>
          <w:sz w:val="21"/>
          <w:szCs w:val="21"/>
        </w:rPr>
        <w:instrText xml:space="preserve"> HYPERLINK "https://en.wikipedia.org/wiki/Paralysis" \o "Paralysis" </w:instrText>
      </w:r>
      <w:r>
        <w:rPr>
          <w:rFonts w:ascii="Arial" w:hAnsi="Arial" w:cs="Arial"/>
          <w:color w:val="222222"/>
          <w:sz w:val="21"/>
          <w:szCs w:val="21"/>
        </w:rPr>
        <w:fldChar w:fldCharType="separate"/>
      </w:r>
      <w:r>
        <w:rPr>
          <w:rStyle w:val="Hyperlink"/>
          <w:rFonts w:ascii="Arial" w:hAnsi="Arial" w:cs="Arial"/>
          <w:color w:val="0B0080"/>
          <w:sz w:val="21"/>
          <w:szCs w:val="21"/>
        </w:rPr>
        <w:t>paralyzed</w:t>
      </w:r>
      <w:proofErr w:type="spellEnd"/>
      <w:r>
        <w:rPr>
          <w:rFonts w:ascii="Arial" w:hAnsi="Arial" w:cs="Arial"/>
          <w:color w:val="222222"/>
          <w:sz w:val="21"/>
          <w:szCs w:val="21"/>
        </w:rPr>
        <w:fldChar w:fldCharType="end"/>
      </w:r>
      <w:r>
        <w:rPr>
          <w:rFonts w:ascii="Arial" w:hAnsi="Arial" w:cs="Arial"/>
          <w:color w:val="222222"/>
          <w:sz w:val="21"/>
          <w:szCs w:val="21"/>
        </w:rPr>
        <w:t> from the neck down after falling from his </w:t>
      </w:r>
      <w:hyperlink r:id="rId30" w:tooltip="Horse" w:history="1">
        <w:r>
          <w:rPr>
            <w:rStyle w:val="Hyperlink"/>
            <w:rFonts w:ascii="Arial" w:hAnsi="Arial" w:cs="Arial"/>
            <w:color w:val="0B0080"/>
            <w:sz w:val="21"/>
            <w:szCs w:val="21"/>
          </w:rPr>
          <w:t>horse</w:t>
        </w:r>
      </w:hyperlink>
      <w:r>
        <w:rPr>
          <w:rFonts w:ascii="Arial" w:hAnsi="Arial" w:cs="Arial"/>
          <w:color w:val="222222"/>
          <w:sz w:val="21"/>
          <w:szCs w:val="21"/>
        </w:rPr>
        <w:t> in a riding competition.</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June 2 – </w:t>
      </w:r>
      <w:proofErr w:type="spellStart"/>
      <w:r>
        <w:rPr>
          <w:rFonts w:ascii="Arial" w:hAnsi="Arial" w:cs="Arial"/>
          <w:color w:val="222222"/>
          <w:sz w:val="21"/>
          <w:szCs w:val="21"/>
        </w:rPr>
        <w:fldChar w:fldCharType="begin"/>
      </w:r>
      <w:r>
        <w:rPr>
          <w:rFonts w:ascii="Arial" w:hAnsi="Arial" w:cs="Arial"/>
          <w:color w:val="222222"/>
          <w:sz w:val="21"/>
          <w:szCs w:val="21"/>
        </w:rPr>
        <w:instrText xml:space="preserve"> HYPERLINK "https://en.wikipedia.org/wiki/Mrkonji%C4%87_Grad_incident" \o "Mrkonjić Grad incident" </w:instrText>
      </w:r>
      <w:r>
        <w:rPr>
          <w:rFonts w:ascii="Arial" w:hAnsi="Arial" w:cs="Arial"/>
          <w:color w:val="222222"/>
          <w:sz w:val="21"/>
          <w:szCs w:val="21"/>
        </w:rPr>
        <w:fldChar w:fldCharType="separate"/>
      </w:r>
      <w:r>
        <w:rPr>
          <w:rStyle w:val="Hyperlink"/>
          <w:rFonts w:ascii="Arial" w:hAnsi="Arial" w:cs="Arial"/>
          <w:color w:val="0B0080"/>
          <w:sz w:val="21"/>
          <w:szCs w:val="21"/>
        </w:rPr>
        <w:t>Mrkonjić</w:t>
      </w:r>
      <w:proofErr w:type="spellEnd"/>
      <w:r>
        <w:rPr>
          <w:rStyle w:val="Hyperlink"/>
          <w:rFonts w:ascii="Arial" w:hAnsi="Arial" w:cs="Arial"/>
          <w:color w:val="0B0080"/>
          <w:sz w:val="21"/>
          <w:szCs w:val="21"/>
        </w:rPr>
        <w:t xml:space="preserve"> Grad incident</w:t>
      </w:r>
      <w:r>
        <w:rPr>
          <w:rFonts w:ascii="Arial" w:hAnsi="Arial" w:cs="Arial"/>
          <w:color w:val="222222"/>
          <w:sz w:val="21"/>
          <w:szCs w:val="21"/>
        </w:rPr>
        <w:fldChar w:fldCharType="end"/>
      </w:r>
      <w:r>
        <w:rPr>
          <w:rFonts w:ascii="Arial" w:hAnsi="Arial" w:cs="Arial"/>
          <w:color w:val="222222"/>
          <w:sz w:val="21"/>
          <w:szCs w:val="21"/>
        </w:rPr>
        <w:t>: A </w:t>
      </w:r>
      <w:hyperlink r:id="rId31" w:tooltip="United States Air Force" w:history="1">
        <w:r>
          <w:rPr>
            <w:rStyle w:val="Hyperlink"/>
            <w:rFonts w:ascii="Arial" w:hAnsi="Arial" w:cs="Arial"/>
            <w:color w:val="0B0080"/>
            <w:sz w:val="21"/>
            <w:szCs w:val="21"/>
          </w:rPr>
          <w:t>United States Air Force</w:t>
        </w:r>
      </w:hyperlink>
      <w:r>
        <w:rPr>
          <w:rFonts w:ascii="Arial" w:hAnsi="Arial" w:cs="Arial"/>
          <w:color w:val="222222"/>
          <w:sz w:val="21"/>
          <w:szCs w:val="21"/>
        </w:rPr>
        <w:t> </w:t>
      </w:r>
      <w:hyperlink r:id="rId32" w:tooltip="F-16 Fighting Falcon" w:history="1">
        <w:r>
          <w:rPr>
            <w:rStyle w:val="Hyperlink"/>
            <w:rFonts w:ascii="Arial" w:hAnsi="Arial" w:cs="Arial"/>
            <w:color w:val="0B0080"/>
            <w:sz w:val="21"/>
            <w:szCs w:val="21"/>
          </w:rPr>
          <w:t>F-16</w:t>
        </w:r>
      </w:hyperlink>
      <w:r>
        <w:rPr>
          <w:rFonts w:ascii="Arial" w:hAnsi="Arial" w:cs="Arial"/>
          <w:color w:val="222222"/>
          <w:sz w:val="21"/>
          <w:szCs w:val="21"/>
        </w:rPr>
        <w:t> piloted by Captain </w:t>
      </w:r>
      <w:hyperlink r:id="rId33" w:tooltip="Scott O'Grady" w:history="1">
        <w:r>
          <w:rPr>
            <w:rStyle w:val="Hyperlink"/>
            <w:rFonts w:ascii="Arial" w:hAnsi="Arial" w:cs="Arial"/>
            <w:color w:val="0B0080"/>
            <w:sz w:val="21"/>
            <w:szCs w:val="21"/>
          </w:rPr>
          <w:t>Scott O'Grady</w:t>
        </w:r>
      </w:hyperlink>
      <w:r>
        <w:rPr>
          <w:rFonts w:ascii="Arial" w:hAnsi="Arial" w:cs="Arial"/>
          <w:color w:val="222222"/>
          <w:sz w:val="21"/>
          <w:szCs w:val="21"/>
        </w:rPr>
        <w:t> is shot down over </w:t>
      </w:r>
      <w:hyperlink r:id="rId34" w:tooltip="Bosnia and Herzegovina" w:history="1">
        <w:r>
          <w:rPr>
            <w:rStyle w:val="Hyperlink"/>
            <w:rFonts w:ascii="Arial" w:hAnsi="Arial" w:cs="Arial"/>
            <w:color w:val="0B0080"/>
            <w:sz w:val="21"/>
            <w:szCs w:val="21"/>
          </w:rPr>
          <w:t>Bosnia and Herzegovina</w:t>
        </w:r>
      </w:hyperlink>
      <w:r>
        <w:rPr>
          <w:rFonts w:ascii="Arial" w:hAnsi="Arial" w:cs="Arial"/>
          <w:color w:val="222222"/>
          <w:sz w:val="21"/>
          <w:szCs w:val="21"/>
        </w:rPr>
        <w:t> while patrolling the </w:t>
      </w:r>
      <w:hyperlink r:id="rId35" w:tooltip="NATO" w:history="1">
        <w:r>
          <w:rPr>
            <w:rStyle w:val="Hyperlink"/>
            <w:rFonts w:ascii="Arial" w:hAnsi="Arial" w:cs="Arial"/>
            <w:color w:val="0B0080"/>
            <w:sz w:val="21"/>
            <w:szCs w:val="21"/>
          </w:rPr>
          <w:t>NATO</w:t>
        </w:r>
      </w:hyperlink>
      <w:r>
        <w:rPr>
          <w:rFonts w:ascii="Arial" w:hAnsi="Arial" w:cs="Arial"/>
          <w:color w:val="222222"/>
          <w:sz w:val="21"/>
          <w:szCs w:val="21"/>
        </w:rPr>
        <w:t> </w:t>
      </w:r>
      <w:hyperlink r:id="rId36" w:tooltip="No-fly zone" w:history="1">
        <w:r>
          <w:rPr>
            <w:rStyle w:val="Hyperlink"/>
            <w:rFonts w:ascii="Arial" w:hAnsi="Arial" w:cs="Arial"/>
            <w:color w:val="0B0080"/>
            <w:sz w:val="21"/>
            <w:szCs w:val="21"/>
          </w:rPr>
          <w:t>no-fly zone</w:t>
        </w:r>
      </w:hyperlink>
      <w:r>
        <w:rPr>
          <w:rFonts w:ascii="Arial" w:hAnsi="Arial" w:cs="Arial"/>
          <w:color w:val="222222"/>
          <w:sz w:val="21"/>
          <w:szCs w:val="21"/>
        </w:rPr>
        <w:t>. O'Grady is rescued by </w:t>
      </w:r>
      <w:hyperlink r:id="rId37" w:tooltip="United States Marine Corps" w:history="1">
        <w:r>
          <w:rPr>
            <w:rStyle w:val="Hyperlink"/>
            <w:rFonts w:ascii="Arial" w:hAnsi="Arial" w:cs="Arial"/>
            <w:color w:val="0B0080"/>
            <w:sz w:val="21"/>
            <w:szCs w:val="21"/>
          </w:rPr>
          <w:t>U.S. Marines</w:t>
        </w:r>
      </w:hyperlink>
      <w:r>
        <w:rPr>
          <w:rFonts w:ascii="Arial" w:hAnsi="Arial" w:cs="Arial"/>
          <w:color w:val="222222"/>
          <w:sz w:val="21"/>
          <w:szCs w:val="21"/>
        </w:rPr>
        <w:t> six days later.</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June 15 – During his </w:t>
      </w:r>
      <w:hyperlink r:id="rId38" w:tooltip="O. J. Simpson murder case" w:history="1">
        <w:r>
          <w:rPr>
            <w:rStyle w:val="Hyperlink"/>
            <w:rFonts w:ascii="Arial" w:hAnsi="Arial" w:cs="Arial"/>
            <w:color w:val="0B0080"/>
            <w:sz w:val="21"/>
            <w:szCs w:val="21"/>
          </w:rPr>
          <w:t>murder trial</w:t>
        </w:r>
      </w:hyperlink>
      <w:r>
        <w:rPr>
          <w:rFonts w:ascii="Arial" w:hAnsi="Arial" w:cs="Arial"/>
          <w:color w:val="222222"/>
          <w:sz w:val="21"/>
          <w:szCs w:val="21"/>
        </w:rPr>
        <w:t>, </w:t>
      </w:r>
      <w:hyperlink r:id="rId39" w:tooltip="O. J. Simpson" w:history="1">
        <w:r>
          <w:rPr>
            <w:rStyle w:val="Hyperlink"/>
            <w:rFonts w:ascii="Arial" w:hAnsi="Arial" w:cs="Arial"/>
            <w:color w:val="0B0080"/>
            <w:sz w:val="21"/>
            <w:szCs w:val="21"/>
          </w:rPr>
          <w:t>O. J. Simpson</w:t>
        </w:r>
      </w:hyperlink>
      <w:r>
        <w:rPr>
          <w:rFonts w:ascii="Arial" w:hAnsi="Arial" w:cs="Arial"/>
          <w:color w:val="222222"/>
          <w:sz w:val="21"/>
          <w:szCs w:val="21"/>
        </w:rPr>
        <w:t xml:space="preserve"> puts on a pair of gloves that were presumably worn by the person who murdered his ex-wife and her friend Ron Goldman. </w:t>
      </w:r>
      <w:proofErr w:type="spellStart"/>
      <w:r>
        <w:rPr>
          <w:rFonts w:ascii="Arial" w:hAnsi="Arial" w:cs="Arial"/>
          <w:color w:val="222222"/>
          <w:sz w:val="21"/>
          <w:szCs w:val="21"/>
        </w:rPr>
        <w:t>Defense</w:t>
      </w:r>
      <w:proofErr w:type="spellEnd"/>
      <w:r>
        <w:rPr>
          <w:rFonts w:ascii="Arial" w:hAnsi="Arial" w:cs="Arial"/>
          <w:color w:val="222222"/>
          <w:sz w:val="21"/>
          <w:szCs w:val="21"/>
        </w:rPr>
        <w:t xml:space="preserve"> attorney </w:t>
      </w:r>
      <w:hyperlink r:id="rId40" w:tooltip="Johnnie Cochran" w:history="1">
        <w:r>
          <w:rPr>
            <w:rStyle w:val="Hyperlink"/>
            <w:rFonts w:ascii="Arial" w:hAnsi="Arial" w:cs="Arial"/>
            <w:color w:val="0B0080"/>
            <w:sz w:val="21"/>
            <w:szCs w:val="21"/>
          </w:rPr>
          <w:t>Johnnie Cochran</w:t>
        </w:r>
      </w:hyperlink>
      <w:r>
        <w:rPr>
          <w:rFonts w:ascii="Arial" w:hAnsi="Arial" w:cs="Arial"/>
          <w:color w:val="222222"/>
          <w:sz w:val="21"/>
          <w:szCs w:val="21"/>
        </w:rPr>
        <w:t> quips, "If it doesn't fit, you must acquit." The gloves appear too tight on Simpson's hands.</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July 5 – The </w:t>
      </w:r>
      <w:hyperlink r:id="rId41" w:tooltip="U.S. Congress" w:history="1">
        <w:r>
          <w:rPr>
            <w:rStyle w:val="Hyperlink"/>
            <w:rFonts w:ascii="Arial" w:hAnsi="Arial" w:cs="Arial"/>
            <w:color w:val="0B0080"/>
            <w:sz w:val="21"/>
            <w:szCs w:val="21"/>
          </w:rPr>
          <w:t>U.S. Congress</w:t>
        </w:r>
      </w:hyperlink>
      <w:r>
        <w:rPr>
          <w:rFonts w:ascii="Arial" w:hAnsi="Arial" w:cs="Arial"/>
          <w:color w:val="222222"/>
          <w:sz w:val="21"/>
          <w:szCs w:val="21"/>
        </w:rPr>
        <w:t> passes the </w:t>
      </w:r>
      <w:hyperlink r:id="rId42" w:tooltip="Child Protection and Obscenity Enforcement Act" w:history="1">
        <w:r>
          <w:rPr>
            <w:rStyle w:val="Hyperlink"/>
            <w:rFonts w:ascii="Arial" w:hAnsi="Arial" w:cs="Arial"/>
            <w:color w:val="0B0080"/>
            <w:sz w:val="21"/>
            <w:szCs w:val="21"/>
          </w:rPr>
          <w:t>Child Protection and Obscenity Enforcement Act</w:t>
        </w:r>
      </w:hyperlink>
      <w:r>
        <w:rPr>
          <w:rFonts w:ascii="Arial" w:hAnsi="Arial" w:cs="Arial"/>
          <w:color w:val="222222"/>
          <w:sz w:val="21"/>
          <w:szCs w:val="21"/>
        </w:rPr>
        <w:t>, requiring that producers of </w:t>
      </w:r>
      <w:hyperlink r:id="rId43" w:tooltip="Pornography" w:history="1">
        <w:r>
          <w:rPr>
            <w:rStyle w:val="Hyperlink"/>
            <w:rFonts w:ascii="Arial" w:hAnsi="Arial" w:cs="Arial"/>
            <w:color w:val="0B0080"/>
            <w:sz w:val="21"/>
            <w:szCs w:val="21"/>
          </w:rPr>
          <w:t>pornography</w:t>
        </w:r>
      </w:hyperlink>
      <w:r>
        <w:rPr>
          <w:rFonts w:ascii="Arial" w:hAnsi="Arial" w:cs="Arial"/>
          <w:color w:val="222222"/>
          <w:sz w:val="21"/>
          <w:szCs w:val="21"/>
        </w:rPr>
        <w:t> keep records of all models who are filmed or photographed, and that all models be at least 18 years of age.</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October 3 – </w:t>
      </w:r>
      <w:hyperlink r:id="rId44" w:tooltip="O.J. Simpson" w:history="1">
        <w:r>
          <w:rPr>
            <w:rStyle w:val="Hyperlink"/>
            <w:rFonts w:ascii="Arial" w:hAnsi="Arial" w:cs="Arial"/>
            <w:color w:val="0B0080"/>
            <w:sz w:val="21"/>
            <w:szCs w:val="21"/>
          </w:rPr>
          <w:t>O.J. Simpson</w:t>
        </w:r>
      </w:hyperlink>
      <w:r>
        <w:rPr>
          <w:rFonts w:ascii="Arial" w:hAnsi="Arial" w:cs="Arial"/>
          <w:color w:val="222222"/>
          <w:sz w:val="21"/>
          <w:szCs w:val="21"/>
        </w:rPr>
        <w:t> is found not guilty of double murder for the deaths of former wife </w:t>
      </w:r>
      <w:hyperlink r:id="rId45" w:tooltip="Nicole Brown Simpson" w:history="1">
        <w:r>
          <w:rPr>
            <w:rStyle w:val="Hyperlink"/>
            <w:rFonts w:ascii="Arial" w:hAnsi="Arial" w:cs="Arial"/>
            <w:color w:val="0B0080"/>
            <w:sz w:val="21"/>
            <w:szCs w:val="21"/>
          </w:rPr>
          <w:t>Nicole Brown Simpson</w:t>
        </w:r>
      </w:hyperlink>
      <w:r>
        <w:rPr>
          <w:rFonts w:ascii="Arial" w:hAnsi="Arial" w:cs="Arial"/>
          <w:color w:val="222222"/>
          <w:sz w:val="21"/>
          <w:szCs w:val="21"/>
        </w:rPr>
        <w:t> and </w:t>
      </w:r>
      <w:hyperlink r:id="rId46" w:tooltip="Ronald Goldman" w:history="1">
        <w:r>
          <w:rPr>
            <w:rStyle w:val="Hyperlink"/>
            <w:rFonts w:ascii="Arial" w:hAnsi="Arial" w:cs="Arial"/>
            <w:color w:val="0B0080"/>
            <w:sz w:val="21"/>
            <w:szCs w:val="21"/>
          </w:rPr>
          <w:t>Ronald Goldman</w:t>
        </w:r>
      </w:hyperlink>
      <w:r>
        <w:rPr>
          <w:rFonts w:ascii="Arial" w:hAnsi="Arial" w:cs="Arial"/>
          <w:color w:val="222222"/>
          <w:sz w:val="21"/>
          <w:szCs w:val="21"/>
        </w:rPr>
        <w:t>.</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lastRenderedPageBreak/>
        <w:t>October 16 – The </w:t>
      </w:r>
      <w:hyperlink r:id="rId47" w:tooltip="Million Man March" w:history="1">
        <w:r>
          <w:rPr>
            <w:rStyle w:val="Hyperlink"/>
            <w:rFonts w:ascii="Arial" w:hAnsi="Arial" w:cs="Arial"/>
            <w:color w:val="0B0080"/>
            <w:sz w:val="21"/>
            <w:szCs w:val="21"/>
          </w:rPr>
          <w:t>Million Man March</w:t>
        </w:r>
      </w:hyperlink>
      <w:r>
        <w:rPr>
          <w:rFonts w:ascii="Arial" w:hAnsi="Arial" w:cs="Arial"/>
          <w:color w:val="222222"/>
          <w:sz w:val="21"/>
          <w:szCs w:val="21"/>
        </w:rPr>
        <w:t> is held in </w:t>
      </w:r>
      <w:hyperlink r:id="rId48" w:tooltip="Washington, D.C." w:history="1">
        <w:r>
          <w:rPr>
            <w:rStyle w:val="Hyperlink"/>
            <w:rFonts w:ascii="Arial" w:hAnsi="Arial" w:cs="Arial"/>
            <w:color w:val="0B0080"/>
            <w:sz w:val="21"/>
            <w:szCs w:val="21"/>
          </w:rPr>
          <w:t>Washington, D.C.</w:t>
        </w:r>
      </w:hyperlink>
      <w:r>
        <w:rPr>
          <w:rFonts w:ascii="Arial" w:hAnsi="Arial" w:cs="Arial"/>
          <w:color w:val="222222"/>
          <w:sz w:val="21"/>
          <w:szCs w:val="21"/>
        </w:rPr>
        <w:t>. The event was conceived by </w:t>
      </w:r>
      <w:hyperlink r:id="rId49" w:tooltip="Nation of Islam" w:history="1">
        <w:r>
          <w:rPr>
            <w:rStyle w:val="Hyperlink"/>
            <w:rFonts w:ascii="Arial" w:hAnsi="Arial" w:cs="Arial"/>
            <w:color w:val="0B0080"/>
            <w:sz w:val="21"/>
            <w:szCs w:val="21"/>
          </w:rPr>
          <w:t>Nation of Islam</w:t>
        </w:r>
      </w:hyperlink>
      <w:r>
        <w:rPr>
          <w:rFonts w:ascii="Arial" w:hAnsi="Arial" w:cs="Arial"/>
          <w:color w:val="222222"/>
          <w:sz w:val="21"/>
          <w:szCs w:val="21"/>
        </w:rPr>
        <w:t> leader </w:t>
      </w:r>
      <w:hyperlink r:id="rId50" w:tooltip="Louis Farrakhan" w:history="1">
        <w:r>
          <w:rPr>
            <w:rStyle w:val="Hyperlink"/>
            <w:rFonts w:ascii="Arial" w:hAnsi="Arial" w:cs="Arial"/>
            <w:color w:val="0B0080"/>
            <w:sz w:val="21"/>
            <w:szCs w:val="21"/>
          </w:rPr>
          <w:t>Louis Farrakhan</w:t>
        </w:r>
      </w:hyperlink>
      <w:r>
        <w:rPr>
          <w:rFonts w:ascii="Arial" w:hAnsi="Arial" w:cs="Arial"/>
          <w:color w:val="222222"/>
          <w:sz w:val="21"/>
          <w:szCs w:val="21"/>
        </w:rPr>
        <w:t>.</w:t>
      </w:r>
    </w:p>
    <w:p w:rsidR="003B3E18" w:rsidRDefault="003B3E18" w:rsidP="003B3E18">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November 14–19 – </w:t>
      </w:r>
      <w:hyperlink r:id="rId51" w:tooltip="United States federal government shutdown of 1995" w:history="1">
        <w:r>
          <w:rPr>
            <w:rStyle w:val="Hyperlink"/>
            <w:rFonts w:ascii="Arial" w:hAnsi="Arial" w:cs="Arial"/>
            <w:color w:val="0B0080"/>
            <w:sz w:val="21"/>
            <w:szCs w:val="21"/>
          </w:rPr>
          <w:t>Federal government shutdown</w:t>
        </w:r>
      </w:hyperlink>
      <w:r>
        <w:rPr>
          <w:rFonts w:ascii="Arial" w:hAnsi="Arial" w:cs="Arial"/>
          <w:color w:val="222222"/>
          <w:sz w:val="21"/>
          <w:szCs w:val="21"/>
        </w:rPr>
        <w:t>: A budget standoff between </w:t>
      </w:r>
      <w:hyperlink r:id="rId52" w:tooltip="Democratic Party (United States)" w:history="1">
        <w:r>
          <w:rPr>
            <w:rStyle w:val="Hyperlink"/>
            <w:rFonts w:ascii="Arial" w:hAnsi="Arial" w:cs="Arial"/>
            <w:color w:val="0B0080"/>
            <w:sz w:val="21"/>
            <w:szCs w:val="21"/>
          </w:rPr>
          <w:t>Democrats</w:t>
        </w:r>
      </w:hyperlink>
      <w:r>
        <w:rPr>
          <w:rFonts w:ascii="Arial" w:hAnsi="Arial" w:cs="Arial"/>
          <w:color w:val="222222"/>
          <w:sz w:val="21"/>
          <w:szCs w:val="21"/>
        </w:rPr>
        <w:t> and </w:t>
      </w:r>
      <w:hyperlink r:id="rId53" w:tooltip="Republican Party (United States)" w:history="1">
        <w:r>
          <w:rPr>
            <w:rStyle w:val="Hyperlink"/>
            <w:rFonts w:ascii="Arial" w:hAnsi="Arial" w:cs="Arial"/>
            <w:color w:val="0B0080"/>
            <w:sz w:val="21"/>
            <w:szCs w:val="21"/>
          </w:rPr>
          <w:t>Republicans</w:t>
        </w:r>
      </w:hyperlink>
      <w:r>
        <w:rPr>
          <w:rFonts w:ascii="Arial" w:hAnsi="Arial" w:cs="Arial"/>
          <w:color w:val="222222"/>
          <w:sz w:val="21"/>
          <w:szCs w:val="21"/>
        </w:rPr>
        <w:t> in </w:t>
      </w:r>
      <w:hyperlink r:id="rId54" w:tooltip="Congress of the United States" w:history="1">
        <w:r>
          <w:rPr>
            <w:rStyle w:val="Hyperlink"/>
            <w:rFonts w:ascii="Arial" w:hAnsi="Arial" w:cs="Arial"/>
            <w:color w:val="0B0080"/>
            <w:sz w:val="21"/>
            <w:szCs w:val="21"/>
          </w:rPr>
          <w:t>Congress</w:t>
        </w:r>
      </w:hyperlink>
      <w:r>
        <w:rPr>
          <w:rFonts w:ascii="Arial" w:hAnsi="Arial" w:cs="Arial"/>
          <w:color w:val="222222"/>
          <w:sz w:val="21"/>
          <w:szCs w:val="21"/>
        </w:rPr>
        <w:t>, forces the federal government to temporarily close </w:t>
      </w:r>
      <w:hyperlink r:id="rId55" w:tooltip="National park" w:history="1">
        <w:r>
          <w:rPr>
            <w:rStyle w:val="Hyperlink"/>
            <w:rFonts w:ascii="Arial" w:hAnsi="Arial" w:cs="Arial"/>
            <w:color w:val="0B0080"/>
            <w:sz w:val="21"/>
            <w:szCs w:val="21"/>
          </w:rPr>
          <w:t>national parks</w:t>
        </w:r>
      </w:hyperlink>
      <w:r>
        <w:rPr>
          <w:rFonts w:ascii="Arial" w:hAnsi="Arial" w:cs="Arial"/>
          <w:color w:val="222222"/>
          <w:sz w:val="21"/>
          <w:szCs w:val="21"/>
        </w:rPr>
        <w:t> and </w:t>
      </w:r>
      <w:hyperlink r:id="rId56" w:tooltip="Museum" w:history="1">
        <w:r>
          <w:rPr>
            <w:rStyle w:val="Hyperlink"/>
            <w:rFonts w:ascii="Arial" w:hAnsi="Arial" w:cs="Arial"/>
            <w:color w:val="0B0080"/>
            <w:sz w:val="21"/>
            <w:szCs w:val="21"/>
          </w:rPr>
          <w:t>museums</w:t>
        </w:r>
      </w:hyperlink>
      <w:r>
        <w:rPr>
          <w:rFonts w:ascii="Arial" w:hAnsi="Arial" w:cs="Arial"/>
          <w:color w:val="222222"/>
          <w:sz w:val="21"/>
          <w:szCs w:val="21"/>
        </w:rPr>
        <w:t>, and run most government offices with skeleton staff.</w:t>
      </w:r>
    </w:p>
    <w:p w:rsidR="00806CBD" w:rsidRDefault="00806CBD" w:rsidP="00806CBD">
      <w:pPr>
        <w:numPr>
          <w:ilvl w:val="0"/>
          <w:numId w:val="2"/>
        </w:numPr>
        <w:shd w:val="clear" w:color="auto" w:fill="FFFFFF"/>
        <w:spacing w:before="100" w:beforeAutospacing="1" w:after="24" w:line="240" w:lineRule="auto"/>
        <w:rPr>
          <w:rFonts w:ascii="Arial" w:hAnsi="Arial" w:cs="Arial"/>
          <w:color w:val="222222"/>
          <w:sz w:val="21"/>
          <w:szCs w:val="21"/>
        </w:rPr>
      </w:pPr>
      <w:r>
        <w:rPr>
          <w:rFonts w:ascii="Arial" w:hAnsi="Arial" w:cs="Arial"/>
          <w:color w:val="222222"/>
          <w:sz w:val="21"/>
          <w:szCs w:val="21"/>
        </w:rPr>
        <w:t>December 14 – The presidents of </w:t>
      </w:r>
      <w:hyperlink r:id="rId57" w:tooltip="Bosnia" w:history="1">
        <w:r>
          <w:rPr>
            <w:rStyle w:val="Hyperlink"/>
            <w:rFonts w:ascii="Arial" w:hAnsi="Arial" w:cs="Arial"/>
            <w:color w:val="0B0080"/>
            <w:sz w:val="21"/>
            <w:szCs w:val="21"/>
          </w:rPr>
          <w:t>Bosnia</w:t>
        </w:r>
      </w:hyperlink>
      <w:r>
        <w:rPr>
          <w:rFonts w:ascii="Arial" w:hAnsi="Arial" w:cs="Arial"/>
          <w:color w:val="222222"/>
          <w:sz w:val="21"/>
          <w:szCs w:val="21"/>
        </w:rPr>
        <w:t>, </w:t>
      </w:r>
      <w:hyperlink r:id="rId58" w:tooltip="Serbia" w:history="1">
        <w:r>
          <w:rPr>
            <w:rStyle w:val="Hyperlink"/>
            <w:rFonts w:ascii="Arial" w:hAnsi="Arial" w:cs="Arial"/>
            <w:color w:val="0B0080"/>
            <w:sz w:val="21"/>
            <w:szCs w:val="21"/>
          </w:rPr>
          <w:t>Serbia</w:t>
        </w:r>
      </w:hyperlink>
      <w:r>
        <w:rPr>
          <w:rFonts w:ascii="Arial" w:hAnsi="Arial" w:cs="Arial"/>
          <w:color w:val="222222"/>
          <w:sz w:val="21"/>
          <w:szCs w:val="21"/>
        </w:rPr>
        <w:t>, and </w:t>
      </w:r>
      <w:hyperlink r:id="rId59" w:tooltip="Croatia" w:history="1">
        <w:r>
          <w:rPr>
            <w:rStyle w:val="Hyperlink"/>
            <w:rFonts w:ascii="Arial" w:hAnsi="Arial" w:cs="Arial"/>
            <w:color w:val="0B0080"/>
            <w:sz w:val="21"/>
            <w:szCs w:val="21"/>
          </w:rPr>
          <w:t>Croatia</w:t>
        </w:r>
      </w:hyperlink>
      <w:r>
        <w:rPr>
          <w:rFonts w:ascii="Arial" w:hAnsi="Arial" w:cs="Arial"/>
          <w:color w:val="222222"/>
          <w:sz w:val="21"/>
          <w:szCs w:val="21"/>
        </w:rPr>
        <w:t> sign a peace treaty in </w:t>
      </w:r>
      <w:hyperlink r:id="rId60" w:tooltip="Paris, France" w:history="1">
        <w:r>
          <w:rPr>
            <w:rStyle w:val="Hyperlink"/>
            <w:rFonts w:ascii="Arial" w:hAnsi="Arial" w:cs="Arial"/>
            <w:color w:val="0B0080"/>
            <w:sz w:val="21"/>
            <w:szCs w:val="21"/>
          </w:rPr>
          <w:t>Paris</w:t>
        </w:r>
      </w:hyperlink>
      <w:r>
        <w:rPr>
          <w:rFonts w:ascii="Arial" w:hAnsi="Arial" w:cs="Arial"/>
          <w:color w:val="222222"/>
          <w:sz w:val="21"/>
          <w:szCs w:val="21"/>
        </w:rPr>
        <w:t>, ending a three and a half year war.</w:t>
      </w:r>
    </w:p>
    <w:p w:rsidR="00663937" w:rsidRDefault="00663937" w:rsidP="00A7439D">
      <w:pPr>
        <w:rPr>
          <w:b/>
          <w:u w:val="single"/>
        </w:rPr>
      </w:pPr>
      <w:r>
        <w:rPr>
          <w:b/>
          <w:u w:val="single"/>
        </w:rPr>
        <w:t>IMDb</w:t>
      </w:r>
    </w:p>
    <w:p w:rsidR="00E400BE" w:rsidRDefault="00E400BE" w:rsidP="00E400BE">
      <w:pPr>
        <w:rPr>
          <w:rFonts w:ascii="Verdana" w:hAnsi="Verdana"/>
          <w:color w:val="333333"/>
          <w:sz w:val="20"/>
          <w:szCs w:val="20"/>
        </w:rPr>
      </w:pPr>
      <w:hyperlink r:id="rId61" w:history="1">
        <w:r>
          <w:rPr>
            <w:rStyle w:val="Hyperlink"/>
            <w:rFonts w:ascii="Verdana" w:hAnsi="Verdana"/>
            <w:color w:val="136CB2"/>
            <w:sz w:val="20"/>
            <w:szCs w:val="20"/>
          </w:rPr>
          <w:t>Michelle Pfeiffer</w:t>
        </w:r>
      </w:hyperlink>
      <w:r>
        <w:rPr>
          <w:rFonts w:ascii="Verdana" w:hAnsi="Verdana"/>
          <w:color w:val="333333"/>
          <w:sz w:val="20"/>
          <w:szCs w:val="20"/>
        </w:rPr>
        <w:t> was pregnant during production. Although shot out of sequence like most films, it becomes apparent when methods are used to hide the actress' stomach. Methods such as long skirts and bulky sweaters along with scenes where Pfeiffer is shown carrying large objects were used.</w:t>
      </w:r>
    </w:p>
    <w:p w:rsidR="00E400BE" w:rsidRPr="00E400BE" w:rsidRDefault="00E400BE" w:rsidP="00E400BE">
      <w:pPr>
        <w:spacing w:after="0" w:line="240" w:lineRule="auto"/>
        <w:rPr>
          <w:rFonts w:ascii="Verdana" w:eastAsia="Times New Roman" w:hAnsi="Verdana" w:cs="Times New Roman"/>
          <w:color w:val="333333"/>
          <w:sz w:val="20"/>
          <w:szCs w:val="20"/>
          <w:lang w:eastAsia="en-AU"/>
        </w:rPr>
      </w:pPr>
      <w:r w:rsidRPr="00E400BE">
        <w:rPr>
          <w:rFonts w:ascii="Verdana" w:eastAsia="Times New Roman" w:hAnsi="Verdana" w:cs="Times New Roman"/>
          <w:color w:val="333333"/>
          <w:sz w:val="20"/>
          <w:szCs w:val="20"/>
          <w:lang w:eastAsia="en-AU"/>
        </w:rPr>
        <w:t>Originally entitled "My Posse Don't Do Homework", the name of the book from which this true story was taken.</w:t>
      </w:r>
    </w:p>
    <w:p w:rsidR="00E400BE" w:rsidRDefault="00E400BE" w:rsidP="00E400BE">
      <w:pPr>
        <w:rPr>
          <w:rFonts w:ascii="Verdana" w:hAnsi="Verdana"/>
          <w:color w:val="333333"/>
          <w:sz w:val="20"/>
          <w:szCs w:val="20"/>
        </w:rPr>
      </w:pPr>
    </w:p>
    <w:p w:rsidR="00E400BE" w:rsidRDefault="00E400BE" w:rsidP="00E400BE">
      <w:pPr>
        <w:rPr>
          <w:rFonts w:ascii="Verdana" w:hAnsi="Verdana"/>
          <w:color w:val="333333"/>
          <w:sz w:val="20"/>
          <w:szCs w:val="20"/>
        </w:rPr>
      </w:pPr>
      <w:hyperlink r:id="rId62" w:history="1">
        <w:r>
          <w:rPr>
            <w:rStyle w:val="Hyperlink"/>
            <w:rFonts w:ascii="Verdana" w:hAnsi="Verdana"/>
            <w:color w:val="70579D"/>
            <w:sz w:val="20"/>
            <w:szCs w:val="20"/>
          </w:rPr>
          <w:t>Andy Garcia</w:t>
        </w:r>
      </w:hyperlink>
      <w:r>
        <w:rPr>
          <w:rFonts w:ascii="Verdana" w:hAnsi="Verdana"/>
          <w:color w:val="333333"/>
          <w:sz w:val="20"/>
          <w:szCs w:val="20"/>
        </w:rPr>
        <w:t>'s scenes as Louanne's love interest were filmed but cut.</w:t>
      </w:r>
    </w:p>
    <w:p w:rsidR="00E400BE" w:rsidRDefault="00E400BE" w:rsidP="00E400BE">
      <w:pPr>
        <w:rPr>
          <w:rFonts w:ascii="Verdana" w:hAnsi="Verdana"/>
          <w:color w:val="333333"/>
          <w:sz w:val="20"/>
          <w:szCs w:val="20"/>
        </w:rPr>
      </w:pPr>
      <w:r>
        <w:rPr>
          <w:rFonts w:ascii="Verdana" w:hAnsi="Verdana"/>
          <w:color w:val="333333"/>
          <w:sz w:val="20"/>
          <w:szCs w:val="20"/>
        </w:rPr>
        <w:t>Released under </w:t>
      </w:r>
      <w:hyperlink r:id="rId63" w:history="1">
        <w:r>
          <w:rPr>
            <w:rStyle w:val="Hyperlink"/>
            <w:rFonts w:ascii="Verdana" w:hAnsi="Verdana"/>
            <w:color w:val="70579D"/>
            <w:sz w:val="20"/>
            <w:szCs w:val="20"/>
          </w:rPr>
          <w:t>Michelle Pfeiffer</w:t>
        </w:r>
      </w:hyperlink>
      <w:r>
        <w:rPr>
          <w:rFonts w:ascii="Verdana" w:hAnsi="Verdana"/>
          <w:color w:val="333333"/>
          <w:sz w:val="20"/>
          <w:szCs w:val="20"/>
        </w:rPr>
        <w:t>'s production company, the movie's success bolstered Pfeiffer's reputation as an actress/producer.</w:t>
      </w:r>
    </w:p>
    <w:p w:rsidR="00E400BE" w:rsidRDefault="00E400BE" w:rsidP="00E400BE">
      <w:pPr>
        <w:rPr>
          <w:rFonts w:ascii="Verdana" w:hAnsi="Verdana"/>
          <w:color w:val="333333"/>
          <w:sz w:val="20"/>
          <w:szCs w:val="20"/>
        </w:rPr>
      </w:pPr>
      <w:bookmarkStart w:id="0" w:name="_GoBack"/>
      <w:bookmarkEnd w:id="0"/>
    </w:p>
    <w:sectPr w:rsidR="00E400BE" w:rsidSect="00EB7D2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D2A54"/>
    <w:multiLevelType w:val="multilevel"/>
    <w:tmpl w:val="32BCA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53F37"/>
    <w:multiLevelType w:val="multilevel"/>
    <w:tmpl w:val="CF569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830077"/>
    <w:multiLevelType w:val="multilevel"/>
    <w:tmpl w:val="049C2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6E7886"/>
    <w:multiLevelType w:val="multilevel"/>
    <w:tmpl w:val="D9B2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6E6740"/>
    <w:multiLevelType w:val="multilevel"/>
    <w:tmpl w:val="834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C04686"/>
    <w:multiLevelType w:val="multilevel"/>
    <w:tmpl w:val="9598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3779DC"/>
    <w:multiLevelType w:val="multilevel"/>
    <w:tmpl w:val="795EA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764830"/>
    <w:multiLevelType w:val="multilevel"/>
    <w:tmpl w:val="451C9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5BE5054"/>
    <w:multiLevelType w:val="multilevel"/>
    <w:tmpl w:val="E8220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EFE2F49"/>
    <w:multiLevelType w:val="multilevel"/>
    <w:tmpl w:val="6418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5D4B23"/>
    <w:multiLevelType w:val="multilevel"/>
    <w:tmpl w:val="A956C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C876816"/>
    <w:multiLevelType w:val="multilevel"/>
    <w:tmpl w:val="E104E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DA1E34"/>
    <w:multiLevelType w:val="multilevel"/>
    <w:tmpl w:val="BB3EF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A8D7D11"/>
    <w:multiLevelType w:val="multilevel"/>
    <w:tmpl w:val="8E9A1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B5D03B6"/>
    <w:multiLevelType w:val="multilevel"/>
    <w:tmpl w:val="1E122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
  </w:num>
  <w:num w:numId="3">
    <w:abstractNumId w:val="9"/>
  </w:num>
  <w:num w:numId="4">
    <w:abstractNumId w:val="5"/>
  </w:num>
  <w:num w:numId="5">
    <w:abstractNumId w:val="6"/>
  </w:num>
  <w:num w:numId="6">
    <w:abstractNumId w:val="8"/>
  </w:num>
  <w:num w:numId="7">
    <w:abstractNumId w:val="1"/>
  </w:num>
  <w:num w:numId="8">
    <w:abstractNumId w:val="0"/>
  </w:num>
  <w:num w:numId="9">
    <w:abstractNumId w:val="7"/>
  </w:num>
  <w:num w:numId="10">
    <w:abstractNumId w:val="10"/>
  </w:num>
  <w:num w:numId="11">
    <w:abstractNumId w:val="13"/>
  </w:num>
  <w:num w:numId="12">
    <w:abstractNumId w:val="3"/>
  </w:num>
  <w:num w:numId="13">
    <w:abstractNumId w:val="12"/>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ADA"/>
    <w:rsid w:val="00220ADA"/>
    <w:rsid w:val="002F1FB6"/>
    <w:rsid w:val="003B3E18"/>
    <w:rsid w:val="00494715"/>
    <w:rsid w:val="00624C7F"/>
    <w:rsid w:val="00663937"/>
    <w:rsid w:val="00746E89"/>
    <w:rsid w:val="007826A3"/>
    <w:rsid w:val="00806CBD"/>
    <w:rsid w:val="008C2294"/>
    <w:rsid w:val="00902D31"/>
    <w:rsid w:val="009C44B7"/>
    <w:rsid w:val="00A7439D"/>
    <w:rsid w:val="00A94B0A"/>
    <w:rsid w:val="00AB5D48"/>
    <w:rsid w:val="00AE6117"/>
    <w:rsid w:val="00BB7A48"/>
    <w:rsid w:val="00C06DF3"/>
    <w:rsid w:val="00CA2A30"/>
    <w:rsid w:val="00CA7C01"/>
    <w:rsid w:val="00DF0C1A"/>
    <w:rsid w:val="00DF6289"/>
    <w:rsid w:val="00E400BE"/>
    <w:rsid w:val="00EB7D2E"/>
    <w:rsid w:val="00F960C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06A0E"/>
  <w15:docId w15:val="{168C0BA3-6678-4675-ABA0-20F952F12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7D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5D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310479">
      <w:bodyDiv w:val="1"/>
      <w:marLeft w:val="0"/>
      <w:marRight w:val="0"/>
      <w:marTop w:val="0"/>
      <w:marBottom w:val="0"/>
      <w:divBdr>
        <w:top w:val="none" w:sz="0" w:space="0" w:color="auto"/>
        <w:left w:val="none" w:sz="0" w:space="0" w:color="auto"/>
        <w:bottom w:val="none" w:sz="0" w:space="0" w:color="auto"/>
        <w:right w:val="none" w:sz="0" w:space="0" w:color="auto"/>
      </w:divBdr>
    </w:div>
    <w:div w:id="86775451">
      <w:bodyDiv w:val="1"/>
      <w:marLeft w:val="0"/>
      <w:marRight w:val="0"/>
      <w:marTop w:val="0"/>
      <w:marBottom w:val="0"/>
      <w:divBdr>
        <w:top w:val="none" w:sz="0" w:space="0" w:color="auto"/>
        <w:left w:val="none" w:sz="0" w:space="0" w:color="auto"/>
        <w:bottom w:val="none" w:sz="0" w:space="0" w:color="auto"/>
        <w:right w:val="none" w:sz="0" w:space="0" w:color="auto"/>
      </w:divBdr>
      <w:divsChild>
        <w:div w:id="342173582">
          <w:marLeft w:val="0"/>
          <w:marRight w:val="0"/>
          <w:marTop w:val="0"/>
          <w:marBottom w:val="0"/>
          <w:divBdr>
            <w:top w:val="none" w:sz="0" w:space="0" w:color="auto"/>
            <w:left w:val="none" w:sz="0" w:space="0" w:color="auto"/>
            <w:bottom w:val="none" w:sz="0" w:space="0" w:color="auto"/>
            <w:right w:val="none" w:sz="0" w:space="0" w:color="auto"/>
          </w:divBdr>
        </w:div>
      </w:divsChild>
    </w:div>
    <w:div w:id="88041877">
      <w:bodyDiv w:val="1"/>
      <w:marLeft w:val="0"/>
      <w:marRight w:val="0"/>
      <w:marTop w:val="0"/>
      <w:marBottom w:val="0"/>
      <w:divBdr>
        <w:top w:val="none" w:sz="0" w:space="0" w:color="auto"/>
        <w:left w:val="none" w:sz="0" w:space="0" w:color="auto"/>
        <w:bottom w:val="none" w:sz="0" w:space="0" w:color="auto"/>
        <w:right w:val="none" w:sz="0" w:space="0" w:color="auto"/>
      </w:divBdr>
      <w:divsChild>
        <w:div w:id="1413503209">
          <w:marLeft w:val="0"/>
          <w:marRight w:val="0"/>
          <w:marTop w:val="0"/>
          <w:marBottom w:val="0"/>
          <w:divBdr>
            <w:top w:val="none" w:sz="0" w:space="0" w:color="auto"/>
            <w:left w:val="none" w:sz="0" w:space="0" w:color="auto"/>
            <w:bottom w:val="none" w:sz="0" w:space="0" w:color="auto"/>
            <w:right w:val="none" w:sz="0" w:space="0" w:color="auto"/>
          </w:divBdr>
        </w:div>
      </w:divsChild>
    </w:div>
    <w:div w:id="101994984">
      <w:bodyDiv w:val="1"/>
      <w:marLeft w:val="0"/>
      <w:marRight w:val="0"/>
      <w:marTop w:val="0"/>
      <w:marBottom w:val="0"/>
      <w:divBdr>
        <w:top w:val="none" w:sz="0" w:space="0" w:color="auto"/>
        <w:left w:val="none" w:sz="0" w:space="0" w:color="auto"/>
        <w:bottom w:val="none" w:sz="0" w:space="0" w:color="auto"/>
        <w:right w:val="none" w:sz="0" w:space="0" w:color="auto"/>
      </w:divBdr>
      <w:divsChild>
        <w:div w:id="1833137998">
          <w:marLeft w:val="0"/>
          <w:marRight w:val="0"/>
          <w:marTop w:val="0"/>
          <w:marBottom w:val="0"/>
          <w:divBdr>
            <w:top w:val="none" w:sz="0" w:space="0" w:color="auto"/>
            <w:left w:val="none" w:sz="0" w:space="0" w:color="auto"/>
            <w:bottom w:val="none" w:sz="0" w:space="0" w:color="auto"/>
            <w:right w:val="none" w:sz="0" w:space="0" w:color="auto"/>
          </w:divBdr>
        </w:div>
      </w:divsChild>
    </w:div>
    <w:div w:id="156113167">
      <w:bodyDiv w:val="1"/>
      <w:marLeft w:val="0"/>
      <w:marRight w:val="0"/>
      <w:marTop w:val="0"/>
      <w:marBottom w:val="0"/>
      <w:divBdr>
        <w:top w:val="none" w:sz="0" w:space="0" w:color="auto"/>
        <w:left w:val="none" w:sz="0" w:space="0" w:color="auto"/>
        <w:bottom w:val="none" w:sz="0" w:space="0" w:color="auto"/>
        <w:right w:val="none" w:sz="0" w:space="0" w:color="auto"/>
      </w:divBdr>
      <w:divsChild>
        <w:div w:id="1782803360">
          <w:marLeft w:val="0"/>
          <w:marRight w:val="0"/>
          <w:marTop w:val="0"/>
          <w:marBottom w:val="0"/>
          <w:divBdr>
            <w:top w:val="none" w:sz="0" w:space="0" w:color="auto"/>
            <w:left w:val="none" w:sz="0" w:space="0" w:color="auto"/>
            <w:bottom w:val="none" w:sz="0" w:space="0" w:color="auto"/>
            <w:right w:val="none" w:sz="0" w:space="0" w:color="auto"/>
          </w:divBdr>
        </w:div>
      </w:divsChild>
    </w:div>
    <w:div w:id="172112147">
      <w:bodyDiv w:val="1"/>
      <w:marLeft w:val="0"/>
      <w:marRight w:val="0"/>
      <w:marTop w:val="0"/>
      <w:marBottom w:val="0"/>
      <w:divBdr>
        <w:top w:val="none" w:sz="0" w:space="0" w:color="auto"/>
        <w:left w:val="none" w:sz="0" w:space="0" w:color="auto"/>
        <w:bottom w:val="none" w:sz="0" w:space="0" w:color="auto"/>
        <w:right w:val="none" w:sz="0" w:space="0" w:color="auto"/>
      </w:divBdr>
      <w:divsChild>
        <w:div w:id="122508998">
          <w:marLeft w:val="0"/>
          <w:marRight w:val="0"/>
          <w:marTop w:val="0"/>
          <w:marBottom w:val="0"/>
          <w:divBdr>
            <w:top w:val="none" w:sz="0" w:space="0" w:color="auto"/>
            <w:left w:val="none" w:sz="0" w:space="0" w:color="auto"/>
            <w:bottom w:val="none" w:sz="0" w:space="0" w:color="auto"/>
            <w:right w:val="none" w:sz="0" w:space="0" w:color="auto"/>
          </w:divBdr>
        </w:div>
      </w:divsChild>
    </w:div>
    <w:div w:id="210774396">
      <w:bodyDiv w:val="1"/>
      <w:marLeft w:val="0"/>
      <w:marRight w:val="0"/>
      <w:marTop w:val="0"/>
      <w:marBottom w:val="0"/>
      <w:divBdr>
        <w:top w:val="none" w:sz="0" w:space="0" w:color="auto"/>
        <w:left w:val="none" w:sz="0" w:space="0" w:color="auto"/>
        <w:bottom w:val="none" w:sz="0" w:space="0" w:color="auto"/>
        <w:right w:val="none" w:sz="0" w:space="0" w:color="auto"/>
      </w:divBdr>
      <w:divsChild>
        <w:div w:id="1553999228">
          <w:marLeft w:val="0"/>
          <w:marRight w:val="0"/>
          <w:marTop w:val="0"/>
          <w:marBottom w:val="0"/>
          <w:divBdr>
            <w:top w:val="none" w:sz="0" w:space="0" w:color="auto"/>
            <w:left w:val="none" w:sz="0" w:space="0" w:color="auto"/>
            <w:bottom w:val="none" w:sz="0" w:space="0" w:color="auto"/>
            <w:right w:val="none" w:sz="0" w:space="0" w:color="auto"/>
          </w:divBdr>
        </w:div>
      </w:divsChild>
    </w:div>
    <w:div w:id="217404891">
      <w:bodyDiv w:val="1"/>
      <w:marLeft w:val="0"/>
      <w:marRight w:val="0"/>
      <w:marTop w:val="0"/>
      <w:marBottom w:val="0"/>
      <w:divBdr>
        <w:top w:val="none" w:sz="0" w:space="0" w:color="auto"/>
        <w:left w:val="none" w:sz="0" w:space="0" w:color="auto"/>
        <w:bottom w:val="none" w:sz="0" w:space="0" w:color="auto"/>
        <w:right w:val="none" w:sz="0" w:space="0" w:color="auto"/>
      </w:divBdr>
      <w:divsChild>
        <w:div w:id="240913853">
          <w:marLeft w:val="0"/>
          <w:marRight w:val="0"/>
          <w:marTop w:val="0"/>
          <w:marBottom w:val="0"/>
          <w:divBdr>
            <w:top w:val="none" w:sz="0" w:space="0" w:color="auto"/>
            <w:left w:val="none" w:sz="0" w:space="0" w:color="auto"/>
            <w:bottom w:val="none" w:sz="0" w:space="0" w:color="auto"/>
            <w:right w:val="none" w:sz="0" w:space="0" w:color="auto"/>
          </w:divBdr>
        </w:div>
      </w:divsChild>
    </w:div>
    <w:div w:id="260067100">
      <w:bodyDiv w:val="1"/>
      <w:marLeft w:val="0"/>
      <w:marRight w:val="0"/>
      <w:marTop w:val="0"/>
      <w:marBottom w:val="0"/>
      <w:divBdr>
        <w:top w:val="none" w:sz="0" w:space="0" w:color="auto"/>
        <w:left w:val="none" w:sz="0" w:space="0" w:color="auto"/>
        <w:bottom w:val="none" w:sz="0" w:space="0" w:color="auto"/>
        <w:right w:val="none" w:sz="0" w:space="0" w:color="auto"/>
      </w:divBdr>
    </w:div>
    <w:div w:id="297686548">
      <w:bodyDiv w:val="1"/>
      <w:marLeft w:val="0"/>
      <w:marRight w:val="0"/>
      <w:marTop w:val="0"/>
      <w:marBottom w:val="0"/>
      <w:divBdr>
        <w:top w:val="none" w:sz="0" w:space="0" w:color="auto"/>
        <w:left w:val="none" w:sz="0" w:space="0" w:color="auto"/>
        <w:bottom w:val="none" w:sz="0" w:space="0" w:color="auto"/>
        <w:right w:val="none" w:sz="0" w:space="0" w:color="auto"/>
      </w:divBdr>
      <w:divsChild>
        <w:div w:id="1540972121">
          <w:marLeft w:val="0"/>
          <w:marRight w:val="0"/>
          <w:marTop w:val="0"/>
          <w:marBottom w:val="0"/>
          <w:divBdr>
            <w:top w:val="none" w:sz="0" w:space="0" w:color="auto"/>
            <w:left w:val="none" w:sz="0" w:space="0" w:color="auto"/>
            <w:bottom w:val="none" w:sz="0" w:space="0" w:color="auto"/>
            <w:right w:val="none" w:sz="0" w:space="0" w:color="auto"/>
          </w:divBdr>
        </w:div>
      </w:divsChild>
    </w:div>
    <w:div w:id="338508882">
      <w:bodyDiv w:val="1"/>
      <w:marLeft w:val="0"/>
      <w:marRight w:val="0"/>
      <w:marTop w:val="0"/>
      <w:marBottom w:val="0"/>
      <w:divBdr>
        <w:top w:val="none" w:sz="0" w:space="0" w:color="auto"/>
        <w:left w:val="none" w:sz="0" w:space="0" w:color="auto"/>
        <w:bottom w:val="none" w:sz="0" w:space="0" w:color="auto"/>
        <w:right w:val="none" w:sz="0" w:space="0" w:color="auto"/>
      </w:divBdr>
      <w:divsChild>
        <w:div w:id="1419251533">
          <w:marLeft w:val="0"/>
          <w:marRight w:val="0"/>
          <w:marTop w:val="0"/>
          <w:marBottom w:val="0"/>
          <w:divBdr>
            <w:top w:val="none" w:sz="0" w:space="0" w:color="auto"/>
            <w:left w:val="none" w:sz="0" w:space="0" w:color="auto"/>
            <w:bottom w:val="none" w:sz="0" w:space="0" w:color="auto"/>
            <w:right w:val="none" w:sz="0" w:space="0" w:color="auto"/>
          </w:divBdr>
        </w:div>
      </w:divsChild>
    </w:div>
    <w:div w:id="351150851">
      <w:bodyDiv w:val="1"/>
      <w:marLeft w:val="0"/>
      <w:marRight w:val="0"/>
      <w:marTop w:val="0"/>
      <w:marBottom w:val="0"/>
      <w:divBdr>
        <w:top w:val="none" w:sz="0" w:space="0" w:color="auto"/>
        <w:left w:val="none" w:sz="0" w:space="0" w:color="auto"/>
        <w:bottom w:val="none" w:sz="0" w:space="0" w:color="auto"/>
        <w:right w:val="none" w:sz="0" w:space="0" w:color="auto"/>
      </w:divBdr>
      <w:divsChild>
        <w:div w:id="646057181">
          <w:marLeft w:val="0"/>
          <w:marRight w:val="0"/>
          <w:marTop w:val="0"/>
          <w:marBottom w:val="0"/>
          <w:divBdr>
            <w:top w:val="none" w:sz="0" w:space="0" w:color="auto"/>
            <w:left w:val="none" w:sz="0" w:space="0" w:color="auto"/>
            <w:bottom w:val="none" w:sz="0" w:space="0" w:color="auto"/>
            <w:right w:val="none" w:sz="0" w:space="0" w:color="auto"/>
          </w:divBdr>
        </w:div>
      </w:divsChild>
    </w:div>
    <w:div w:id="360401819">
      <w:bodyDiv w:val="1"/>
      <w:marLeft w:val="0"/>
      <w:marRight w:val="0"/>
      <w:marTop w:val="0"/>
      <w:marBottom w:val="0"/>
      <w:divBdr>
        <w:top w:val="none" w:sz="0" w:space="0" w:color="auto"/>
        <w:left w:val="none" w:sz="0" w:space="0" w:color="auto"/>
        <w:bottom w:val="none" w:sz="0" w:space="0" w:color="auto"/>
        <w:right w:val="none" w:sz="0" w:space="0" w:color="auto"/>
      </w:divBdr>
      <w:divsChild>
        <w:div w:id="248540682">
          <w:marLeft w:val="0"/>
          <w:marRight w:val="0"/>
          <w:marTop w:val="0"/>
          <w:marBottom w:val="0"/>
          <w:divBdr>
            <w:top w:val="none" w:sz="0" w:space="0" w:color="auto"/>
            <w:left w:val="none" w:sz="0" w:space="0" w:color="auto"/>
            <w:bottom w:val="none" w:sz="0" w:space="0" w:color="auto"/>
            <w:right w:val="none" w:sz="0" w:space="0" w:color="auto"/>
          </w:divBdr>
        </w:div>
      </w:divsChild>
    </w:div>
    <w:div w:id="403376499">
      <w:bodyDiv w:val="1"/>
      <w:marLeft w:val="0"/>
      <w:marRight w:val="0"/>
      <w:marTop w:val="0"/>
      <w:marBottom w:val="0"/>
      <w:divBdr>
        <w:top w:val="none" w:sz="0" w:space="0" w:color="auto"/>
        <w:left w:val="none" w:sz="0" w:space="0" w:color="auto"/>
        <w:bottom w:val="none" w:sz="0" w:space="0" w:color="auto"/>
        <w:right w:val="none" w:sz="0" w:space="0" w:color="auto"/>
      </w:divBdr>
    </w:div>
    <w:div w:id="407652096">
      <w:bodyDiv w:val="1"/>
      <w:marLeft w:val="0"/>
      <w:marRight w:val="0"/>
      <w:marTop w:val="0"/>
      <w:marBottom w:val="0"/>
      <w:divBdr>
        <w:top w:val="none" w:sz="0" w:space="0" w:color="auto"/>
        <w:left w:val="none" w:sz="0" w:space="0" w:color="auto"/>
        <w:bottom w:val="none" w:sz="0" w:space="0" w:color="auto"/>
        <w:right w:val="none" w:sz="0" w:space="0" w:color="auto"/>
      </w:divBdr>
    </w:div>
    <w:div w:id="445739802">
      <w:bodyDiv w:val="1"/>
      <w:marLeft w:val="0"/>
      <w:marRight w:val="0"/>
      <w:marTop w:val="0"/>
      <w:marBottom w:val="0"/>
      <w:divBdr>
        <w:top w:val="none" w:sz="0" w:space="0" w:color="auto"/>
        <w:left w:val="none" w:sz="0" w:space="0" w:color="auto"/>
        <w:bottom w:val="none" w:sz="0" w:space="0" w:color="auto"/>
        <w:right w:val="none" w:sz="0" w:space="0" w:color="auto"/>
      </w:divBdr>
    </w:div>
    <w:div w:id="467171009">
      <w:bodyDiv w:val="1"/>
      <w:marLeft w:val="0"/>
      <w:marRight w:val="0"/>
      <w:marTop w:val="0"/>
      <w:marBottom w:val="0"/>
      <w:divBdr>
        <w:top w:val="none" w:sz="0" w:space="0" w:color="auto"/>
        <w:left w:val="none" w:sz="0" w:space="0" w:color="auto"/>
        <w:bottom w:val="none" w:sz="0" w:space="0" w:color="auto"/>
        <w:right w:val="none" w:sz="0" w:space="0" w:color="auto"/>
      </w:divBdr>
      <w:divsChild>
        <w:div w:id="261647785">
          <w:marLeft w:val="0"/>
          <w:marRight w:val="0"/>
          <w:marTop w:val="0"/>
          <w:marBottom w:val="0"/>
          <w:divBdr>
            <w:top w:val="none" w:sz="0" w:space="0" w:color="auto"/>
            <w:left w:val="none" w:sz="0" w:space="0" w:color="auto"/>
            <w:bottom w:val="none" w:sz="0" w:space="0" w:color="auto"/>
            <w:right w:val="none" w:sz="0" w:space="0" w:color="auto"/>
          </w:divBdr>
        </w:div>
      </w:divsChild>
    </w:div>
    <w:div w:id="473838558">
      <w:bodyDiv w:val="1"/>
      <w:marLeft w:val="0"/>
      <w:marRight w:val="0"/>
      <w:marTop w:val="0"/>
      <w:marBottom w:val="0"/>
      <w:divBdr>
        <w:top w:val="none" w:sz="0" w:space="0" w:color="auto"/>
        <w:left w:val="none" w:sz="0" w:space="0" w:color="auto"/>
        <w:bottom w:val="none" w:sz="0" w:space="0" w:color="auto"/>
        <w:right w:val="none" w:sz="0" w:space="0" w:color="auto"/>
      </w:divBdr>
      <w:divsChild>
        <w:div w:id="320354255">
          <w:marLeft w:val="0"/>
          <w:marRight w:val="0"/>
          <w:marTop w:val="0"/>
          <w:marBottom w:val="0"/>
          <w:divBdr>
            <w:top w:val="none" w:sz="0" w:space="0" w:color="auto"/>
            <w:left w:val="none" w:sz="0" w:space="0" w:color="auto"/>
            <w:bottom w:val="none" w:sz="0" w:space="0" w:color="auto"/>
            <w:right w:val="none" w:sz="0" w:space="0" w:color="auto"/>
          </w:divBdr>
        </w:div>
      </w:divsChild>
    </w:div>
    <w:div w:id="481239076">
      <w:bodyDiv w:val="1"/>
      <w:marLeft w:val="0"/>
      <w:marRight w:val="0"/>
      <w:marTop w:val="0"/>
      <w:marBottom w:val="0"/>
      <w:divBdr>
        <w:top w:val="none" w:sz="0" w:space="0" w:color="auto"/>
        <w:left w:val="none" w:sz="0" w:space="0" w:color="auto"/>
        <w:bottom w:val="none" w:sz="0" w:space="0" w:color="auto"/>
        <w:right w:val="none" w:sz="0" w:space="0" w:color="auto"/>
      </w:divBdr>
      <w:divsChild>
        <w:div w:id="835728425">
          <w:marLeft w:val="0"/>
          <w:marRight w:val="0"/>
          <w:marTop w:val="0"/>
          <w:marBottom w:val="0"/>
          <w:divBdr>
            <w:top w:val="none" w:sz="0" w:space="0" w:color="auto"/>
            <w:left w:val="none" w:sz="0" w:space="0" w:color="auto"/>
            <w:bottom w:val="none" w:sz="0" w:space="0" w:color="auto"/>
            <w:right w:val="none" w:sz="0" w:space="0" w:color="auto"/>
          </w:divBdr>
        </w:div>
      </w:divsChild>
    </w:div>
    <w:div w:id="542911399">
      <w:bodyDiv w:val="1"/>
      <w:marLeft w:val="0"/>
      <w:marRight w:val="0"/>
      <w:marTop w:val="0"/>
      <w:marBottom w:val="0"/>
      <w:divBdr>
        <w:top w:val="none" w:sz="0" w:space="0" w:color="auto"/>
        <w:left w:val="none" w:sz="0" w:space="0" w:color="auto"/>
        <w:bottom w:val="none" w:sz="0" w:space="0" w:color="auto"/>
        <w:right w:val="none" w:sz="0" w:space="0" w:color="auto"/>
      </w:divBdr>
      <w:divsChild>
        <w:div w:id="1725638239">
          <w:marLeft w:val="0"/>
          <w:marRight w:val="0"/>
          <w:marTop w:val="0"/>
          <w:marBottom w:val="0"/>
          <w:divBdr>
            <w:top w:val="none" w:sz="0" w:space="0" w:color="auto"/>
            <w:left w:val="none" w:sz="0" w:space="0" w:color="auto"/>
            <w:bottom w:val="none" w:sz="0" w:space="0" w:color="auto"/>
            <w:right w:val="none" w:sz="0" w:space="0" w:color="auto"/>
          </w:divBdr>
        </w:div>
      </w:divsChild>
    </w:div>
    <w:div w:id="546458097">
      <w:bodyDiv w:val="1"/>
      <w:marLeft w:val="0"/>
      <w:marRight w:val="0"/>
      <w:marTop w:val="0"/>
      <w:marBottom w:val="0"/>
      <w:divBdr>
        <w:top w:val="none" w:sz="0" w:space="0" w:color="auto"/>
        <w:left w:val="none" w:sz="0" w:space="0" w:color="auto"/>
        <w:bottom w:val="none" w:sz="0" w:space="0" w:color="auto"/>
        <w:right w:val="none" w:sz="0" w:space="0" w:color="auto"/>
      </w:divBdr>
      <w:divsChild>
        <w:div w:id="110756181">
          <w:marLeft w:val="0"/>
          <w:marRight w:val="0"/>
          <w:marTop w:val="0"/>
          <w:marBottom w:val="0"/>
          <w:divBdr>
            <w:top w:val="none" w:sz="0" w:space="0" w:color="auto"/>
            <w:left w:val="none" w:sz="0" w:space="0" w:color="auto"/>
            <w:bottom w:val="none" w:sz="0" w:space="0" w:color="auto"/>
            <w:right w:val="none" w:sz="0" w:space="0" w:color="auto"/>
          </w:divBdr>
        </w:div>
      </w:divsChild>
    </w:div>
    <w:div w:id="635262882">
      <w:bodyDiv w:val="1"/>
      <w:marLeft w:val="0"/>
      <w:marRight w:val="0"/>
      <w:marTop w:val="0"/>
      <w:marBottom w:val="0"/>
      <w:divBdr>
        <w:top w:val="none" w:sz="0" w:space="0" w:color="auto"/>
        <w:left w:val="none" w:sz="0" w:space="0" w:color="auto"/>
        <w:bottom w:val="none" w:sz="0" w:space="0" w:color="auto"/>
        <w:right w:val="none" w:sz="0" w:space="0" w:color="auto"/>
      </w:divBdr>
    </w:div>
    <w:div w:id="674499813">
      <w:bodyDiv w:val="1"/>
      <w:marLeft w:val="0"/>
      <w:marRight w:val="0"/>
      <w:marTop w:val="0"/>
      <w:marBottom w:val="0"/>
      <w:divBdr>
        <w:top w:val="none" w:sz="0" w:space="0" w:color="auto"/>
        <w:left w:val="none" w:sz="0" w:space="0" w:color="auto"/>
        <w:bottom w:val="none" w:sz="0" w:space="0" w:color="auto"/>
        <w:right w:val="none" w:sz="0" w:space="0" w:color="auto"/>
      </w:divBdr>
    </w:div>
    <w:div w:id="741372029">
      <w:bodyDiv w:val="1"/>
      <w:marLeft w:val="0"/>
      <w:marRight w:val="0"/>
      <w:marTop w:val="0"/>
      <w:marBottom w:val="0"/>
      <w:divBdr>
        <w:top w:val="none" w:sz="0" w:space="0" w:color="auto"/>
        <w:left w:val="none" w:sz="0" w:space="0" w:color="auto"/>
        <w:bottom w:val="none" w:sz="0" w:space="0" w:color="auto"/>
        <w:right w:val="none" w:sz="0" w:space="0" w:color="auto"/>
      </w:divBdr>
      <w:divsChild>
        <w:div w:id="1601528470">
          <w:marLeft w:val="0"/>
          <w:marRight w:val="0"/>
          <w:marTop w:val="0"/>
          <w:marBottom w:val="0"/>
          <w:divBdr>
            <w:top w:val="none" w:sz="0" w:space="0" w:color="auto"/>
            <w:left w:val="none" w:sz="0" w:space="0" w:color="auto"/>
            <w:bottom w:val="none" w:sz="0" w:space="0" w:color="auto"/>
            <w:right w:val="none" w:sz="0" w:space="0" w:color="auto"/>
          </w:divBdr>
        </w:div>
      </w:divsChild>
    </w:div>
    <w:div w:id="883129955">
      <w:bodyDiv w:val="1"/>
      <w:marLeft w:val="0"/>
      <w:marRight w:val="0"/>
      <w:marTop w:val="0"/>
      <w:marBottom w:val="0"/>
      <w:divBdr>
        <w:top w:val="none" w:sz="0" w:space="0" w:color="auto"/>
        <w:left w:val="none" w:sz="0" w:space="0" w:color="auto"/>
        <w:bottom w:val="none" w:sz="0" w:space="0" w:color="auto"/>
        <w:right w:val="none" w:sz="0" w:space="0" w:color="auto"/>
      </w:divBdr>
      <w:divsChild>
        <w:div w:id="1607233472">
          <w:marLeft w:val="0"/>
          <w:marRight w:val="0"/>
          <w:marTop w:val="0"/>
          <w:marBottom w:val="0"/>
          <w:divBdr>
            <w:top w:val="none" w:sz="0" w:space="0" w:color="auto"/>
            <w:left w:val="none" w:sz="0" w:space="0" w:color="auto"/>
            <w:bottom w:val="none" w:sz="0" w:space="0" w:color="auto"/>
            <w:right w:val="none" w:sz="0" w:space="0" w:color="auto"/>
          </w:divBdr>
        </w:div>
      </w:divsChild>
    </w:div>
    <w:div w:id="930503160">
      <w:bodyDiv w:val="1"/>
      <w:marLeft w:val="0"/>
      <w:marRight w:val="0"/>
      <w:marTop w:val="0"/>
      <w:marBottom w:val="0"/>
      <w:divBdr>
        <w:top w:val="none" w:sz="0" w:space="0" w:color="auto"/>
        <w:left w:val="none" w:sz="0" w:space="0" w:color="auto"/>
        <w:bottom w:val="none" w:sz="0" w:space="0" w:color="auto"/>
        <w:right w:val="none" w:sz="0" w:space="0" w:color="auto"/>
      </w:divBdr>
    </w:div>
    <w:div w:id="986590002">
      <w:bodyDiv w:val="1"/>
      <w:marLeft w:val="0"/>
      <w:marRight w:val="0"/>
      <w:marTop w:val="0"/>
      <w:marBottom w:val="0"/>
      <w:divBdr>
        <w:top w:val="none" w:sz="0" w:space="0" w:color="auto"/>
        <w:left w:val="none" w:sz="0" w:space="0" w:color="auto"/>
        <w:bottom w:val="none" w:sz="0" w:space="0" w:color="auto"/>
        <w:right w:val="none" w:sz="0" w:space="0" w:color="auto"/>
      </w:divBdr>
    </w:div>
    <w:div w:id="1035348153">
      <w:bodyDiv w:val="1"/>
      <w:marLeft w:val="0"/>
      <w:marRight w:val="0"/>
      <w:marTop w:val="0"/>
      <w:marBottom w:val="0"/>
      <w:divBdr>
        <w:top w:val="none" w:sz="0" w:space="0" w:color="auto"/>
        <w:left w:val="none" w:sz="0" w:space="0" w:color="auto"/>
        <w:bottom w:val="none" w:sz="0" w:space="0" w:color="auto"/>
        <w:right w:val="none" w:sz="0" w:space="0" w:color="auto"/>
      </w:divBdr>
      <w:divsChild>
        <w:div w:id="340857242">
          <w:marLeft w:val="0"/>
          <w:marRight w:val="0"/>
          <w:marTop w:val="0"/>
          <w:marBottom w:val="0"/>
          <w:divBdr>
            <w:top w:val="none" w:sz="0" w:space="0" w:color="auto"/>
            <w:left w:val="none" w:sz="0" w:space="0" w:color="auto"/>
            <w:bottom w:val="none" w:sz="0" w:space="0" w:color="auto"/>
            <w:right w:val="none" w:sz="0" w:space="0" w:color="auto"/>
          </w:divBdr>
        </w:div>
      </w:divsChild>
    </w:div>
    <w:div w:id="1241138379">
      <w:bodyDiv w:val="1"/>
      <w:marLeft w:val="0"/>
      <w:marRight w:val="0"/>
      <w:marTop w:val="0"/>
      <w:marBottom w:val="0"/>
      <w:divBdr>
        <w:top w:val="none" w:sz="0" w:space="0" w:color="auto"/>
        <w:left w:val="none" w:sz="0" w:space="0" w:color="auto"/>
        <w:bottom w:val="none" w:sz="0" w:space="0" w:color="auto"/>
        <w:right w:val="none" w:sz="0" w:space="0" w:color="auto"/>
      </w:divBdr>
    </w:div>
    <w:div w:id="1273434396">
      <w:bodyDiv w:val="1"/>
      <w:marLeft w:val="0"/>
      <w:marRight w:val="0"/>
      <w:marTop w:val="0"/>
      <w:marBottom w:val="0"/>
      <w:divBdr>
        <w:top w:val="none" w:sz="0" w:space="0" w:color="auto"/>
        <w:left w:val="none" w:sz="0" w:space="0" w:color="auto"/>
        <w:bottom w:val="none" w:sz="0" w:space="0" w:color="auto"/>
        <w:right w:val="none" w:sz="0" w:space="0" w:color="auto"/>
      </w:divBdr>
      <w:divsChild>
        <w:div w:id="1045299706">
          <w:marLeft w:val="0"/>
          <w:marRight w:val="0"/>
          <w:marTop w:val="0"/>
          <w:marBottom w:val="0"/>
          <w:divBdr>
            <w:top w:val="none" w:sz="0" w:space="0" w:color="auto"/>
            <w:left w:val="none" w:sz="0" w:space="0" w:color="auto"/>
            <w:bottom w:val="none" w:sz="0" w:space="0" w:color="auto"/>
            <w:right w:val="none" w:sz="0" w:space="0" w:color="auto"/>
          </w:divBdr>
        </w:div>
      </w:divsChild>
    </w:div>
    <w:div w:id="1595742645">
      <w:bodyDiv w:val="1"/>
      <w:marLeft w:val="0"/>
      <w:marRight w:val="0"/>
      <w:marTop w:val="0"/>
      <w:marBottom w:val="0"/>
      <w:divBdr>
        <w:top w:val="none" w:sz="0" w:space="0" w:color="auto"/>
        <w:left w:val="none" w:sz="0" w:space="0" w:color="auto"/>
        <w:bottom w:val="none" w:sz="0" w:space="0" w:color="auto"/>
        <w:right w:val="none" w:sz="0" w:space="0" w:color="auto"/>
      </w:divBdr>
      <w:divsChild>
        <w:div w:id="1532379890">
          <w:marLeft w:val="0"/>
          <w:marRight w:val="0"/>
          <w:marTop w:val="0"/>
          <w:marBottom w:val="0"/>
          <w:divBdr>
            <w:top w:val="none" w:sz="0" w:space="0" w:color="auto"/>
            <w:left w:val="none" w:sz="0" w:space="0" w:color="auto"/>
            <w:bottom w:val="none" w:sz="0" w:space="0" w:color="auto"/>
            <w:right w:val="none" w:sz="0" w:space="0" w:color="auto"/>
          </w:divBdr>
        </w:div>
      </w:divsChild>
    </w:div>
    <w:div w:id="1598635770">
      <w:bodyDiv w:val="1"/>
      <w:marLeft w:val="0"/>
      <w:marRight w:val="0"/>
      <w:marTop w:val="0"/>
      <w:marBottom w:val="0"/>
      <w:divBdr>
        <w:top w:val="none" w:sz="0" w:space="0" w:color="auto"/>
        <w:left w:val="none" w:sz="0" w:space="0" w:color="auto"/>
        <w:bottom w:val="none" w:sz="0" w:space="0" w:color="auto"/>
        <w:right w:val="none" w:sz="0" w:space="0" w:color="auto"/>
      </w:divBdr>
      <w:divsChild>
        <w:div w:id="1425958872">
          <w:marLeft w:val="0"/>
          <w:marRight w:val="0"/>
          <w:marTop w:val="0"/>
          <w:marBottom w:val="0"/>
          <w:divBdr>
            <w:top w:val="none" w:sz="0" w:space="0" w:color="auto"/>
            <w:left w:val="none" w:sz="0" w:space="0" w:color="auto"/>
            <w:bottom w:val="none" w:sz="0" w:space="0" w:color="auto"/>
            <w:right w:val="none" w:sz="0" w:space="0" w:color="auto"/>
          </w:divBdr>
        </w:div>
      </w:divsChild>
    </w:div>
    <w:div w:id="1620455407">
      <w:bodyDiv w:val="1"/>
      <w:marLeft w:val="0"/>
      <w:marRight w:val="0"/>
      <w:marTop w:val="0"/>
      <w:marBottom w:val="0"/>
      <w:divBdr>
        <w:top w:val="none" w:sz="0" w:space="0" w:color="auto"/>
        <w:left w:val="none" w:sz="0" w:space="0" w:color="auto"/>
        <w:bottom w:val="none" w:sz="0" w:space="0" w:color="auto"/>
        <w:right w:val="none" w:sz="0" w:space="0" w:color="auto"/>
      </w:divBdr>
    </w:div>
    <w:div w:id="1620527054">
      <w:bodyDiv w:val="1"/>
      <w:marLeft w:val="0"/>
      <w:marRight w:val="0"/>
      <w:marTop w:val="0"/>
      <w:marBottom w:val="0"/>
      <w:divBdr>
        <w:top w:val="none" w:sz="0" w:space="0" w:color="auto"/>
        <w:left w:val="none" w:sz="0" w:space="0" w:color="auto"/>
        <w:bottom w:val="none" w:sz="0" w:space="0" w:color="auto"/>
        <w:right w:val="none" w:sz="0" w:space="0" w:color="auto"/>
      </w:divBdr>
      <w:divsChild>
        <w:div w:id="1018435548">
          <w:marLeft w:val="0"/>
          <w:marRight w:val="0"/>
          <w:marTop w:val="0"/>
          <w:marBottom w:val="0"/>
          <w:divBdr>
            <w:top w:val="none" w:sz="0" w:space="0" w:color="auto"/>
            <w:left w:val="none" w:sz="0" w:space="0" w:color="auto"/>
            <w:bottom w:val="none" w:sz="0" w:space="0" w:color="auto"/>
            <w:right w:val="none" w:sz="0" w:space="0" w:color="auto"/>
          </w:divBdr>
        </w:div>
      </w:divsChild>
    </w:div>
    <w:div w:id="1640498128">
      <w:bodyDiv w:val="1"/>
      <w:marLeft w:val="0"/>
      <w:marRight w:val="0"/>
      <w:marTop w:val="0"/>
      <w:marBottom w:val="0"/>
      <w:divBdr>
        <w:top w:val="none" w:sz="0" w:space="0" w:color="auto"/>
        <w:left w:val="none" w:sz="0" w:space="0" w:color="auto"/>
        <w:bottom w:val="none" w:sz="0" w:space="0" w:color="auto"/>
        <w:right w:val="none" w:sz="0" w:space="0" w:color="auto"/>
      </w:divBdr>
    </w:div>
    <w:div w:id="1647970394">
      <w:bodyDiv w:val="1"/>
      <w:marLeft w:val="0"/>
      <w:marRight w:val="0"/>
      <w:marTop w:val="0"/>
      <w:marBottom w:val="0"/>
      <w:divBdr>
        <w:top w:val="none" w:sz="0" w:space="0" w:color="auto"/>
        <w:left w:val="none" w:sz="0" w:space="0" w:color="auto"/>
        <w:bottom w:val="none" w:sz="0" w:space="0" w:color="auto"/>
        <w:right w:val="none" w:sz="0" w:space="0" w:color="auto"/>
      </w:divBdr>
      <w:divsChild>
        <w:div w:id="1955942965">
          <w:marLeft w:val="0"/>
          <w:marRight w:val="0"/>
          <w:marTop w:val="0"/>
          <w:marBottom w:val="0"/>
          <w:divBdr>
            <w:top w:val="none" w:sz="0" w:space="0" w:color="auto"/>
            <w:left w:val="none" w:sz="0" w:space="0" w:color="auto"/>
            <w:bottom w:val="none" w:sz="0" w:space="0" w:color="auto"/>
            <w:right w:val="none" w:sz="0" w:space="0" w:color="auto"/>
          </w:divBdr>
        </w:div>
      </w:divsChild>
    </w:div>
    <w:div w:id="1675567513">
      <w:bodyDiv w:val="1"/>
      <w:marLeft w:val="0"/>
      <w:marRight w:val="0"/>
      <w:marTop w:val="0"/>
      <w:marBottom w:val="0"/>
      <w:divBdr>
        <w:top w:val="none" w:sz="0" w:space="0" w:color="auto"/>
        <w:left w:val="none" w:sz="0" w:space="0" w:color="auto"/>
        <w:bottom w:val="none" w:sz="0" w:space="0" w:color="auto"/>
        <w:right w:val="none" w:sz="0" w:space="0" w:color="auto"/>
      </w:divBdr>
    </w:div>
    <w:div w:id="1749842871">
      <w:bodyDiv w:val="1"/>
      <w:marLeft w:val="0"/>
      <w:marRight w:val="0"/>
      <w:marTop w:val="0"/>
      <w:marBottom w:val="0"/>
      <w:divBdr>
        <w:top w:val="none" w:sz="0" w:space="0" w:color="auto"/>
        <w:left w:val="none" w:sz="0" w:space="0" w:color="auto"/>
        <w:bottom w:val="none" w:sz="0" w:space="0" w:color="auto"/>
        <w:right w:val="none" w:sz="0" w:space="0" w:color="auto"/>
      </w:divBdr>
      <w:divsChild>
        <w:div w:id="1150365408">
          <w:marLeft w:val="0"/>
          <w:marRight w:val="0"/>
          <w:marTop w:val="0"/>
          <w:marBottom w:val="0"/>
          <w:divBdr>
            <w:top w:val="none" w:sz="0" w:space="0" w:color="auto"/>
            <w:left w:val="none" w:sz="0" w:space="0" w:color="auto"/>
            <w:bottom w:val="none" w:sz="0" w:space="0" w:color="auto"/>
            <w:right w:val="none" w:sz="0" w:space="0" w:color="auto"/>
          </w:divBdr>
        </w:div>
      </w:divsChild>
    </w:div>
    <w:div w:id="1849438290">
      <w:bodyDiv w:val="1"/>
      <w:marLeft w:val="0"/>
      <w:marRight w:val="0"/>
      <w:marTop w:val="0"/>
      <w:marBottom w:val="0"/>
      <w:divBdr>
        <w:top w:val="none" w:sz="0" w:space="0" w:color="auto"/>
        <w:left w:val="none" w:sz="0" w:space="0" w:color="auto"/>
        <w:bottom w:val="none" w:sz="0" w:space="0" w:color="auto"/>
        <w:right w:val="none" w:sz="0" w:space="0" w:color="auto"/>
      </w:divBdr>
      <w:divsChild>
        <w:div w:id="2026321920">
          <w:marLeft w:val="0"/>
          <w:marRight w:val="0"/>
          <w:marTop w:val="0"/>
          <w:marBottom w:val="0"/>
          <w:divBdr>
            <w:top w:val="none" w:sz="0" w:space="0" w:color="auto"/>
            <w:left w:val="none" w:sz="0" w:space="0" w:color="auto"/>
            <w:bottom w:val="none" w:sz="0" w:space="0" w:color="auto"/>
            <w:right w:val="none" w:sz="0" w:space="0" w:color="auto"/>
          </w:divBdr>
        </w:div>
      </w:divsChild>
    </w:div>
    <w:div w:id="1910263559">
      <w:bodyDiv w:val="1"/>
      <w:marLeft w:val="0"/>
      <w:marRight w:val="0"/>
      <w:marTop w:val="0"/>
      <w:marBottom w:val="0"/>
      <w:divBdr>
        <w:top w:val="none" w:sz="0" w:space="0" w:color="auto"/>
        <w:left w:val="none" w:sz="0" w:space="0" w:color="auto"/>
        <w:bottom w:val="none" w:sz="0" w:space="0" w:color="auto"/>
        <w:right w:val="none" w:sz="0" w:space="0" w:color="auto"/>
      </w:divBdr>
      <w:divsChild>
        <w:div w:id="1096049370">
          <w:marLeft w:val="0"/>
          <w:marRight w:val="0"/>
          <w:marTop w:val="0"/>
          <w:marBottom w:val="0"/>
          <w:divBdr>
            <w:top w:val="none" w:sz="0" w:space="0" w:color="auto"/>
            <w:left w:val="none" w:sz="0" w:space="0" w:color="auto"/>
            <w:bottom w:val="none" w:sz="0" w:space="0" w:color="auto"/>
            <w:right w:val="none" w:sz="0" w:space="0" w:color="auto"/>
          </w:divBdr>
        </w:div>
      </w:divsChild>
    </w:div>
    <w:div w:id="1942570001">
      <w:bodyDiv w:val="1"/>
      <w:marLeft w:val="0"/>
      <w:marRight w:val="0"/>
      <w:marTop w:val="0"/>
      <w:marBottom w:val="0"/>
      <w:divBdr>
        <w:top w:val="none" w:sz="0" w:space="0" w:color="auto"/>
        <w:left w:val="none" w:sz="0" w:space="0" w:color="auto"/>
        <w:bottom w:val="none" w:sz="0" w:space="0" w:color="auto"/>
        <w:right w:val="none" w:sz="0" w:space="0" w:color="auto"/>
      </w:divBdr>
      <w:divsChild>
        <w:div w:id="6099165">
          <w:marLeft w:val="0"/>
          <w:marRight w:val="0"/>
          <w:marTop w:val="0"/>
          <w:marBottom w:val="0"/>
          <w:divBdr>
            <w:top w:val="none" w:sz="0" w:space="0" w:color="auto"/>
            <w:left w:val="none" w:sz="0" w:space="0" w:color="auto"/>
            <w:bottom w:val="none" w:sz="0" w:space="0" w:color="auto"/>
            <w:right w:val="none" w:sz="0" w:space="0" w:color="auto"/>
          </w:divBdr>
        </w:div>
      </w:divsChild>
    </w:div>
    <w:div w:id="1944723733">
      <w:bodyDiv w:val="1"/>
      <w:marLeft w:val="0"/>
      <w:marRight w:val="0"/>
      <w:marTop w:val="0"/>
      <w:marBottom w:val="0"/>
      <w:divBdr>
        <w:top w:val="none" w:sz="0" w:space="0" w:color="auto"/>
        <w:left w:val="none" w:sz="0" w:space="0" w:color="auto"/>
        <w:bottom w:val="none" w:sz="0" w:space="0" w:color="auto"/>
        <w:right w:val="none" w:sz="0" w:space="0" w:color="auto"/>
      </w:divBdr>
      <w:divsChild>
        <w:div w:id="635988525">
          <w:marLeft w:val="0"/>
          <w:marRight w:val="0"/>
          <w:marTop w:val="0"/>
          <w:marBottom w:val="0"/>
          <w:divBdr>
            <w:top w:val="none" w:sz="0" w:space="0" w:color="auto"/>
            <w:left w:val="none" w:sz="0" w:space="0" w:color="auto"/>
            <w:bottom w:val="none" w:sz="0" w:space="0" w:color="auto"/>
            <w:right w:val="none" w:sz="0" w:space="0" w:color="auto"/>
          </w:divBdr>
        </w:div>
      </w:divsChild>
    </w:div>
    <w:div w:id="1959603035">
      <w:bodyDiv w:val="1"/>
      <w:marLeft w:val="0"/>
      <w:marRight w:val="0"/>
      <w:marTop w:val="0"/>
      <w:marBottom w:val="0"/>
      <w:divBdr>
        <w:top w:val="none" w:sz="0" w:space="0" w:color="auto"/>
        <w:left w:val="none" w:sz="0" w:space="0" w:color="auto"/>
        <w:bottom w:val="none" w:sz="0" w:space="0" w:color="auto"/>
        <w:right w:val="none" w:sz="0" w:space="0" w:color="auto"/>
      </w:divBdr>
      <w:divsChild>
        <w:div w:id="1555237895">
          <w:marLeft w:val="0"/>
          <w:marRight w:val="0"/>
          <w:marTop w:val="0"/>
          <w:marBottom w:val="0"/>
          <w:divBdr>
            <w:top w:val="none" w:sz="0" w:space="0" w:color="auto"/>
            <w:left w:val="none" w:sz="0" w:space="0" w:color="auto"/>
            <w:bottom w:val="none" w:sz="0" w:space="0" w:color="auto"/>
            <w:right w:val="none" w:sz="0" w:space="0" w:color="auto"/>
          </w:divBdr>
        </w:div>
      </w:divsChild>
    </w:div>
    <w:div w:id="1989437484">
      <w:bodyDiv w:val="1"/>
      <w:marLeft w:val="0"/>
      <w:marRight w:val="0"/>
      <w:marTop w:val="0"/>
      <w:marBottom w:val="0"/>
      <w:divBdr>
        <w:top w:val="none" w:sz="0" w:space="0" w:color="auto"/>
        <w:left w:val="none" w:sz="0" w:space="0" w:color="auto"/>
        <w:bottom w:val="none" w:sz="0" w:space="0" w:color="auto"/>
        <w:right w:val="none" w:sz="0" w:space="0" w:color="auto"/>
      </w:divBdr>
      <w:divsChild>
        <w:div w:id="172691697">
          <w:marLeft w:val="0"/>
          <w:marRight w:val="0"/>
          <w:marTop w:val="0"/>
          <w:marBottom w:val="0"/>
          <w:divBdr>
            <w:top w:val="none" w:sz="0" w:space="0" w:color="auto"/>
            <w:left w:val="none" w:sz="0" w:space="0" w:color="auto"/>
            <w:bottom w:val="none" w:sz="0" w:space="0" w:color="auto"/>
            <w:right w:val="none" w:sz="0" w:space="0" w:color="auto"/>
          </w:divBdr>
        </w:div>
      </w:divsChild>
    </w:div>
    <w:div w:id="2021540359">
      <w:bodyDiv w:val="1"/>
      <w:marLeft w:val="0"/>
      <w:marRight w:val="0"/>
      <w:marTop w:val="0"/>
      <w:marBottom w:val="0"/>
      <w:divBdr>
        <w:top w:val="none" w:sz="0" w:space="0" w:color="auto"/>
        <w:left w:val="none" w:sz="0" w:space="0" w:color="auto"/>
        <w:bottom w:val="none" w:sz="0" w:space="0" w:color="auto"/>
        <w:right w:val="none" w:sz="0" w:space="0" w:color="auto"/>
      </w:divBdr>
    </w:div>
    <w:div w:id="2050764171">
      <w:bodyDiv w:val="1"/>
      <w:marLeft w:val="0"/>
      <w:marRight w:val="0"/>
      <w:marTop w:val="0"/>
      <w:marBottom w:val="0"/>
      <w:divBdr>
        <w:top w:val="none" w:sz="0" w:space="0" w:color="auto"/>
        <w:left w:val="none" w:sz="0" w:space="0" w:color="auto"/>
        <w:bottom w:val="none" w:sz="0" w:space="0" w:color="auto"/>
        <w:right w:val="none" w:sz="0" w:space="0" w:color="auto"/>
      </w:divBdr>
      <w:divsChild>
        <w:div w:id="1787851430">
          <w:marLeft w:val="0"/>
          <w:marRight w:val="0"/>
          <w:marTop w:val="0"/>
          <w:marBottom w:val="0"/>
          <w:divBdr>
            <w:top w:val="none" w:sz="0" w:space="0" w:color="auto"/>
            <w:left w:val="none" w:sz="0" w:space="0" w:color="auto"/>
            <w:bottom w:val="none" w:sz="0" w:space="0" w:color="auto"/>
            <w:right w:val="none" w:sz="0" w:space="0" w:color="auto"/>
          </w:divBdr>
        </w:div>
      </w:divsChild>
    </w:div>
    <w:div w:id="2097744285">
      <w:bodyDiv w:val="1"/>
      <w:marLeft w:val="0"/>
      <w:marRight w:val="0"/>
      <w:marTop w:val="0"/>
      <w:marBottom w:val="0"/>
      <w:divBdr>
        <w:top w:val="none" w:sz="0" w:space="0" w:color="auto"/>
        <w:left w:val="none" w:sz="0" w:space="0" w:color="auto"/>
        <w:bottom w:val="none" w:sz="0" w:space="0" w:color="auto"/>
        <w:right w:val="none" w:sz="0" w:space="0" w:color="auto"/>
      </w:divBdr>
    </w:div>
    <w:div w:id="2136092668">
      <w:bodyDiv w:val="1"/>
      <w:marLeft w:val="0"/>
      <w:marRight w:val="0"/>
      <w:marTop w:val="0"/>
      <w:marBottom w:val="0"/>
      <w:divBdr>
        <w:top w:val="none" w:sz="0" w:space="0" w:color="auto"/>
        <w:left w:val="none" w:sz="0" w:space="0" w:color="auto"/>
        <w:bottom w:val="none" w:sz="0" w:space="0" w:color="auto"/>
        <w:right w:val="none" w:sz="0" w:space="0" w:color="auto"/>
      </w:divBdr>
      <w:divsChild>
        <w:div w:id="1294944414">
          <w:marLeft w:val="0"/>
          <w:marRight w:val="0"/>
          <w:marTop w:val="0"/>
          <w:marBottom w:val="0"/>
          <w:divBdr>
            <w:top w:val="none" w:sz="0" w:space="0" w:color="auto"/>
            <w:left w:val="none" w:sz="0" w:space="0" w:color="auto"/>
            <w:bottom w:val="none" w:sz="0" w:space="0" w:color="auto"/>
            <w:right w:val="none" w:sz="0" w:space="0" w:color="auto"/>
          </w:divBdr>
        </w:div>
      </w:divsChild>
    </w:div>
    <w:div w:id="2146964668">
      <w:bodyDiv w:val="1"/>
      <w:marLeft w:val="0"/>
      <w:marRight w:val="0"/>
      <w:marTop w:val="0"/>
      <w:marBottom w:val="0"/>
      <w:divBdr>
        <w:top w:val="none" w:sz="0" w:space="0" w:color="auto"/>
        <w:left w:val="none" w:sz="0" w:space="0" w:color="auto"/>
        <w:bottom w:val="none" w:sz="0" w:space="0" w:color="auto"/>
        <w:right w:val="none" w:sz="0" w:space="0" w:color="auto"/>
      </w:divBdr>
      <w:divsChild>
        <w:div w:id="1868180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en.wikipedia.org/w/index.php?title=Gilbert_Murray_(lobbyist)&amp;action=edit&amp;redlink=1" TargetMode="External"/><Relationship Id="rId21" Type="http://schemas.openxmlformats.org/officeDocument/2006/relationships/hyperlink" Target="https://en.wikipedia.org/wiki/Oklahoma_City_bombing" TargetMode="External"/><Relationship Id="rId34" Type="http://schemas.openxmlformats.org/officeDocument/2006/relationships/hyperlink" Target="https://en.wikipedia.org/wiki/Bosnia_and_Herzegovina" TargetMode="External"/><Relationship Id="rId42" Type="http://schemas.openxmlformats.org/officeDocument/2006/relationships/hyperlink" Target="https://en.wikipedia.org/wiki/Child_Protection_and_Obscenity_Enforcement_Act" TargetMode="External"/><Relationship Id="rId47" Type="http://schemas.openxmlformats.org/officeDocument/2006/relationships/hyperlink" Target="https://en.wikipedia.org/wiki/Million_Man_March" TargetMode="External"/><Relationship Id="rId50" Type="http://schemas.openxmlformats.org/officeDocument/2006/relationships/hyperlink" Target="https://en.wikipedia.org/wiki/Louis_Farrakhan" TargetMode="External"/><Relationship Id="rId55" Type="http://schemas.openxmlformats.org/officeDocument/2006/relationships/hyperlink" Target="https://en.wikipedia.org/wiki/National_park" TargetMode="External"/><Relationship Id="rId63" Type="http://schemas.openxmlformats.org/officeDocument/2006/relationships/hyperlink" Target="http://www.imdb.com/name/nm0000201" TargetMode="External"/><Relationship Id="rId68" Type="http://schemas.openxmlformats.org/officeDocument/2006/relationships/customXml" Target="../customXml/item3.xml"/><Relationship Id="rId7" Type="http://schemas.openxmlformats.org/officeDocument/2006/relationships/hyperlink" Target="https://en.wikipedia.org/wiki/Mexico" TargetMode="External"/><Relationship Id="rId2" Type="http://schemas.openxmlformats.org/officeDocument/2006/relationships/styles" Target="styles.xml"/><Relationship Id="rId16" Type="http://schemas.openxmlformats.org/officeDocument/2006/relationships/hyperlink" Target="https://en.wikipedia.org/wiki/Slavery" TargetMode="External"/><Relationship Id="rId29" Type="http://schemas.openxmlformats.org/officeDocument/2006/relationships/hyperlink" Target="https://en.wikipedia.org/wiki/Christopher_Reeve" TargetMode="External"/><Relationship Id="rId11" Type="http://schemas.openxmlformats.org/officeDocument/2006/relationships/hyperlink" Target="https://en.wikipedia.org/wiki/African_American" TargetMode="External"/><Relationship Id="rId24" Type="http://schemas.openxmlformats.org/officeDocument/2006/relationships/hyperlink" Target="https://en.wikipedia.org/wiki/Terry_Nichols" TargetMode="External"/><Relationship Id="rId32" Type="http://schemas.openxmlformats.org/officeDocument/2006/relationships/hyperlink" Target="https://en.wikipedia.org/wiki/F-16_Fighting_Falcon" TargetMode="External"/><Relationship Id="rId37" Type="http://schemas.openxmlformats.org/officeDocument/2006/relationships/hyperlink" Target="https://en.wikipedia.org/wiki/United_States_Marine_Corps" TargetMode="External"/><Relationship Id="rId40" Type="http://schemas.openxmlformats.org/officeDocument/2006/relationships/hyperlink" Target="https://en.wikipedia.org/wiki/Johnnie_Cochran" TargetMode="External"/><Relationship Id="rId45" Type="http://schemas.openxmlformats.org/officeDocument/2006/relationships/hyperlink" Target="https://en.wikipedia.org/wiki/Nicole_Brown_Simpson" TargetMode="External"/><Relationship Id="rId53" Type="http://schemas.openxmlformats.org/officeDocument/2006/relationships/hyperlink" Target="https://en.wikipedia.org/wiki/Republican_Party_(United_States)" TargetMode="External"/><Relationship Id="rId58" Type="http://schemas.openxmlformats.org/officeDocument/2006/relationships/hyperlink" Target="https://en.wikipedia.org/wiki/Serbia" TargetMode="External"/><Relationship Id="rId66" Type="http://schemas.openxmlformats.org/officeDocument/2006/relationships/customXml" Target="../customXml/item1.xml"/><Relationship Id="rId5" Type="http://schemas.openxmlformats.org/officeDocument/2006/relationships/hyperlink" Target="https://en.wikipedia.org/wiki/United_States_Marine_Corps" TargetMode="External"/><Relationship Id="rId61" Type="http://schemas.openxmlformats.org/officeDocument/2006/relationships/hyperlink" Target="http://www.imdb.com/name/nm0000201" TargetMode="External"/><Relationship Id="rId19" Type="http://schemas.openxmlformats.org/officeDocument/2006/relationships/hyperlink" Target="https://en.wikipedia.org/wiki/Corpus_Christi,_Texas" TargetMode="External"/><Relationship Id="rId14" Type="http://schemas.openxmlformats.org/officeDocument/2006/relationships/hyperlink" Target="https://en.wikipedia.org/wiki/Mississippi" TargetMode="External"/><Relationship Id="rId22" Type="http://schemas.openxmlformats.org/officeDocument/2006/relationships/hyperlink" Target="https://en.wikipedia.org/wiki/Alfred_P._Murrah_Federal_Building" TargetMode="External"/><Relationship Id="rId27" Type="http://schemas.openxmlformats.org/officeDocument/2006/relationships/hyperlink" Target="https://en.wikipedia.org/wiki/Sacramento,_California" TargetMode="External"/><Relationship Id="rId30" Type="http://schemas.openxmlformats.org/officeDocument/2006/relationships/hyperlink" Target="https://en.wikipedia.org/wiki/Horse" TargetMode="External"/><Relationship Id="rId35" Type="http://schemas.openxmlformats.org/officeDocument/2006/relationships/hyperlink" Target="https://en.wikipedia.org/wiki/NATO" TargetMode="External"/><Relationship Id="rId43" Type="http://schemas.openxmlformats.org/officeDocument/2006/relationships/hyperlink" Target="https://en.wikipedia.org/wiki/Pornography" TargetMode="External"/><Relationship Id="rId48" Type="http://schemas.openxmlformats.org/officeDocument/2006/relationships/hyperlink" Target="https://en.wikipedia.org/wiki/Washington,_D.C." TargetMode="External"/><Relationship Id="rId56" Type="http://schemas.openxmlformats.org/officeDocument/2006/relationships/hyperlink" Target="https://en.wikipedia.org/wiki/Museum" TargetMode="External"/><Relationship Id="rId64" Type="http://schemas.openxmlformats.org/officeDocument/2006/relationships/fontTable" Target="fontTable.xml"/><Relationship Id="rId8" Type="http://schemas.openxmlformats.org/officeDocument/2006/relationships/hyperlink" Target="https://en.wikipedia.org/wiki/STS-63" TargetMode="External"/><Relationship Id="rId51" Type="http://schemas.openxmlformats.org/officeDocument/2006/relationships/hyperlink" Target="https://en.wikipedia.org/wiki/United_States_federal_government_shutdown_of_1995" TargetMode="External"/><Relationship Id="rId3" Type="http://schemas.openxmlformats.org/officeDocument/2006/relationships/settings" Target="settings.xml"/><Relationship Id="rId12" Type="http://schemas.openxmlformats.org/officeDocument/2006/relationships/hyperlink" Target="https://en.wikipedia.org/wiki/United_Kingdom" TargetMode="External"/><Relationship Id="rId17" Type="http://schemas.openxmlformats.org/officeDocument/2006/relationships/hyperlink" Target="https://en.wikipedia.org/wiki/Selena" TargetMode="External"/><Relationship Id="rId25" Type="http://schemas.openxmlformats.org/officeDocument/2006/relationships/hyperlink" Target="https://en.wikipedia.org/wiki/Unabomber" TargetMode="External"/><Relationship Id="rId33" Type="http://schemas.openxmlformats.org/officeDocument/2006/relationships/hyperlink" Target="https://en.wikipedia.org/wiki/Scott_O%27Grady" TargetMode="External"/><Relationship Id="rId38" Type="http://schemas.openxmlformats.org/officeDocument/2006/relationships/hyperlink" Target="https://en.wikipedia.org/wiki/O._J._Simpson_murder_case" TargetMode="External"/><Relationship Id="rId46" Type="http://schemas.openxmlformats.org/officeDocument/2006/relationships/hyperlink" Target="https://en.wikipedia.org/wiki/Ronald_Goldman" TargetMode="External"/><Relationship Id="rId59" Type="http://schemas.openxmlformats.org/officeDocument/2006/relationships/hyperlink" Target="https://en.wikipedia.org/wiki/Croatia" TargetMode="External"/><Relationship Id="rId67" Type="http://schemas.openxmlformats.org/officeDocument/2006/relationships/customXml" Target="../customXml/item2.xml"/><Relationship Id="rId20" Type="http://schemas.openxmlformats.org/officeDocument/2006/relationships/hyperlink" Target="https://en.wikipedia.org/wiki/Yolanda_Sald%C3%ADvar" TargetMode="External"/><Relationship Id="rId41" Type="http://schemas.openxmlformats.org/officeDocument/2006/relationships/hyperlink" Target="https://en.wikipedia.org/wiki/U.S._Congress" TargetMode="External"/><Relationship Id="rId54" Type="http://schemas.openxmlformats.org/officeDocument/2006/relationships/hyperlink" Target="https://en.wikipedia.org/wiki/Congress_of_the_United_States" TargetMode="External"/><Relationship Id="rId62" Type="http://schemas.openxmlformats.org/officeDocument/2006/relationships/hyperlink" Target="http://www.imdb.com/name/nm0000412" TargetMode="External"/><Relationship Id="rId1" Type="http://schemas.openxmlformats.org/officeDocument/2006/relationships/numbering" Target="numbering.xml"/><Relationship Id="rId6" Type="http://schemas.openxmlformats.org/officeDocument/2006/relationships/hyperlink" Target="https://en.wikipedia.org/wiki/Bill_Clinton" TargetMode="External"/><Relationship Id="rId15" Type="http://schemas.openxmlformats.org/officeDocument/2006/relationships/hyperlink" Target="https://en.wikipedia.org/wiki/Thirteenth_Amendment_to_the_United_States_Constitution" TargetMode="External"/><Relationship Id="rId23" Type="http://schemas.openxmlformats.org/officeDocument/2006/relationships/hyperlink" Target="https://en.wikipedia.org/wiki/Timothy_McVeigh" TargetMode="External"/><Relationship Id="rId28" Type="http://schemas.openxmlformats.org/officeDocument/2006/relationships/hyperlink" Target="https://en.wikipedia.org/wiki/Culpeper,_Virginia" TargetMode="External"/><Relationship Id="rId36" Type="http://schemas.openxmlformats.org/officeDocument/2006/relationships/hyperlink" Target="https://en.wikipedia.org/wiki/No-fly_zone" TargetMode="External"/><Relationship Id="rId49" Type="http://schemas.openxmlformats.org/officeDocument/2006/relationships/hyperlink" Target="https://en.wikipedia.org/wiki/Nation_of_Islam" TargetMode="External"/><Relationship Id="rId57" Type="http://schemas.openxmlformats.org/officeDocument/2006/relationships/hyperlink" Target="https://en.wikipedia.org/wiki/Bosnia" TargetMode="External"/><Relationship Id="rId10" Type="http://schemas.openxmlformats.org/officeDocument/2006/relationships/hyperlink" Target="https://en.wikipedia.org/wiki/Michael_Foale" TargetMode="External"/><Relationship Id="rId31" Type="http://schemas.openxmlformats.org/officeDocument/2006/relationships/hyperlink" Target="https://en.wikipedia.org/wiki/United_States_Air_Force" TargetMode="External"/><Relationship Id="rId44" Type="http://schemas.openxmlformats.org/officeDocument/2006/relationships/hyperlink" Target="https://en.wikipedia.org/wiki/O.J._Simpson" TargetMode="External"/><Relationship Id="rId52" Type="http://schemas.openxmlformats.org/officeDocument/2006/relationships/hyperlink" Target="https://en.wikipedia.org/wiki/Democratic_Party_(United_States)" TargetMode="External"/><Relationship Id="rId60" Type="http://schemas.openxmlformats.org/officeDocument/2006/relationships/hyperlink" Target="https://en.wikipedia.org/wiki/Paris,_France"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en.wikipedia.org/wiki/Bernard_A._Harris,_Jr." TargetMode="External"/><Relationship Id="rId13" Type="http://schemas.openxmlformats.org/officeDocument/2006/relationships/hyperlink" Target="https://en.wikipedia.org/wiki/Extra-vehicular_activity" TargetMode="External"/><Relationship Id="rId18" Type="http://schemas.openxmlformats.org/officeDocument/2006/relationships/hyperlink" Target="https://en.wikipedia.org/wiki/Murder_of_Selena" TargetMode="External"/><Relationship Id="rId39" Type="http://schemas.openxmlformats.org/officeDocument/2006/relationships/hyperlink" Target="https://en.wikipedia.org/wiki/O._J._Simp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B898539DB093478A2FAA49BF9C80C9" ma:contentTypeVersion="6" ma:contentTypeDescription="Create a new document." ma:contentTypeScope="" ma:versionID="1248cee8a6d507d9dc76db16063c017f">
  <xsd:schema xmlns:xsd="http://www.w3.org/2001/XMLSchema" xmlns:xs="http://www.w3.org/2001/XMLSchema" xmlns:p="http://schemas.microsoft.com/office/2006/metadata/properties" xmlns:ns2="0990766b-669e-414a-a9b6-5c1d6538445c" xmlns:ns3="6c232f8c-5413-4197-8b1d-2ca34f93560b" targetNamespace="http://schemas.microsoft.com/office/2006/metadata/properties" ma:root="true" ma:fieldsID="3afe470ea338f5b79d9975db1d6b80f2" ns2:_="" ns3:_="">
    <xsd:import namespace="0990766b-669e-414a-a9b6-5c1d6538445c"/>
    <xsd:import namespace="6c232f8c-5413-4197-8b1d-2ca34f93560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90766b-669e-414a-a9b6-5c1d653844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232f8c-5413-4197-8b1d-2ca34f93560b"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532871-1EE4-4EFE-AB81-2E1C1C2ADD49}"/>
</file>

<file path=customXml/itemProps2.xml><?xml version="1.0" encoding="utf-8"?>
<ds:datastoreItem xmlns:ds="http://schemas.openxmlformats.org/officeDocument/2006/customXml" ds:itemID="{19310687-44F1-476E-BAEB-E0CBDFC24879}"/>
</file>

<file path=customXml/itemProps3.xml><?xml version="1.0" encoding="utf-8"?>
<ds:datastoreItem xmlns:ds="http://schemas.openxmlformats.org/officeDocument/2006/customXml" ds:itemID="{FF9B854C-64E1-4F7B-9954-9351B61A2795}"/>
</file>

<file path=docProps/app.xml><?xml version="1.0" encoding="utf-8"?>
<Properties xmlns="http://schemas.openxmlformats.org/officeDocument/2006/extended-properties" xmlns:vt="http://schemas.openxmlformats.org/officeDocument/2006/docPropsVTypes">
  <Template>Normal</Template>
  <TotalTime>58</TotalTime>
  <Pages>2</Pages>
  <Words>1394</Words>
  <Characters>7947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emarr</dc:creator>
  <cp:lastModifiedBy>Erin Marr</cp:lastModifiedBy>
  <cp:revision>3</cp:revision>
  <dcterms:created xsi:type="dcterms:W3CDTF">2017-06-14T14:05:00Z</dcterms:created>
  <dcterms:modified xsi:type="dcterms:W3CDTF">2017-06-15T14:32:00Z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0x010100FDB898539DB093478A2FAA49BF9C80C9</vt:lpwstr>
  </property>
</Properties>
</file>